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44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Indications</w:t>
      </w:r>
    </w:p>
    <w:bookmarkStart w:id="48" w:name="indications"/>
    <w:p>
      <w:pPr>
        <w:pStyle w:val="Titre1"/>
      </w:pPr>
      <w:r>
        <w:t xml:space="preserve">01 · Indications</w:t>
      </w:r>
    </w:p>
    <w:p>
      <w:pPr>
        <w:pStyle w:val="Figure"/>
      </w:pPr>
      <w:r>
        <w:drawing>
          <wp:inline>
            <wp:extent cx="5943600" cy="21463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 Jeu de Rôle d’Aventures Fantastiques est proche d’un roman vécu,</w:t>
      </w:r>
      <w:r>
        <w:t xml:space="preserve"> </w:t>
      </w:r>
      <w:r>
        <w:t xml:space="preserve">dans lequel les joueurs seraient les personnages principaux. Tous</w:t>
      </w:r>
      <w:r>
        <w:t xml:space="preserve"> </w:t>
      </w:r>
      <w:r>
        <w:t xml:space="preserve">s’unissent pour écrire une histoire qui ne manque jamais de péripéties.</w:t>
      </w:r>
      <w:r>
        <w:t xml:space="preserve"> </w:t>
      </w:r>
      <w:r>
        <w:t xml:space="preserve">Ils concourent à créer un nouveau pays et d’étranges nouveaux</w:t>
      </w:r>
      <w:r>
        <w:t xml:space="preserve"> </w:t>
      </w:r>
      <w:r>
        <w:t xml:space="preserve">contes.</w:t>
      </w:r>
    </w:p>
    <w:p>
      <w:pPr>
        <w:pStyle w:val="Corpsdetexte"/>
      </w:pPr>
      <w:r>
        <w:t xml:space="preserve">Ce produit de la gamme est conçu comme une aide pour le Maître de Jeu</w:t>
      </w:r>
      <w:r>
        <w:t xml:space="preserve"> </w:t>
      </w:r>
      <w:r>
        <w:t xml:space="preserve">qui désirerait faire jouer des scénarios ou des campagnes situés dans</w:t>
      </w:r>
      <w:r>
        <w:t xml:space="preserve"> </w:t>
      </w:r>
      <w:r>
        <w:t xml:space="preserve">les Terres du Milieu de J.R.R. Tolkien. Les modules d’aventures sont des</w:t>
      </w:r>
      <w:r>
        <w:t xml:space="preserve"> </w:t>
      </w:r>
      <w:r>
        <w:t xml:space="preserve">études complètes et prêtes à jouer sur des régions très précises et sont</w:t>
      </w:r>
      <w:r>
        <w:t xml:space="preserve"> </w:t>
      </w:r>
      <w:r>
        <w:t xml:space="preserve">prévus pour être utilisés avec un minimum de travail additionnel. Chacun</w:t>
      </w:r>
      <w:r>
        <w:t xml:space="preserve"> </w:t>
      </w:r>
      <w:r>
        <w:t xml:space="preserve">d’eux fournit des informations chiffrées fondées sur les systèmes</w:t>
      </w:r>
      <w:r>
        <w:t xml:space="preserve"> </w:t>
      </w:r>
      <w:r>
        <w:t xml:space="preserve">d’aventures fantastiques du Jeu de Rôle des Terres du Milieu (JRTM) et</w:t>
      </w:r>
      <w:r>
        <w:t xml:space="preserve"> </w:t>
      </w:r>
      <w:r>
        <w:t xml:space="preserve">Rolemaster (RM). Les modules sont toutefois adaptables à la majorité des</w:t>
      </w:r>
      <w:r>
        <w:t xml:space="preserve"> </w:t>
      </w:r>
      <w:r>
        <w:t xml:space="preserve">principaux Jeux de Rôle. Il faut souligner que les conseils donnés ne</w:t>
      </w:r>
      <w:r>
        <w:t xml:space="preserve"> </w:t>
      </w:r>
      <w:r>
        <w:t xml:space="preserve">sont pas absolus mais doivent être des aides à votre créativité.</w:t>
      </w:r>
    </w:p>
    <w:bookmarkStart w:id="23" w:name="lœuvre-du-professeur-tolkien"/>
    <w:p>
      <w:pPr>
        <w:pStyle w:val="Titre2"/>
      </w:pPr>
      <w:r>
        <w:t xml:space="preserve">L’œuvre du Professeur Tolkien</w:t>
      </w:r>
    </w:p>
    <w:p>
      <w:pPr>
        <w:pStyle w:val="FirstParagraph"/>
      </w:pPr>
      <w:r>
        <w:t xml:space="preserve">Chaque module est le résultat d’une recherche approfondie et essaie</w:t>
      </w:r>
      <w:r>
        <w:t xml:space="preserve"> </w:t>
      </w:r>
      <w:r>
        <w:t xml:space="preserve">de présenter les fameux modèles associés à l’œuvre de J.R.R. Tolkien.</w:t>
      </w:r>
      <w:r>
        <w:t xml:space="preserve"> </w:t>
      </w:r>
      <w:r>
        <w:t xml:space="preserve">Des données rationnelles de linguistique, de culture et de géologie sont</w:t>
      </w:r>
      <w:r>
        <w:t xml:space="preserve"> </w:t>
      </w:r>
      <w:r>
        <w:t xml:space="preserve">utilisées. Les éléments d’interprétation n’ont été intégrés qu’avec de</w:t>
      </w:r>
      <w:r>
        <w:t xml:space="preserve"> </w:t>
      </w:r>
      <w:r>
        <w:t xml:space="preserve">grandes précautions et uniquement lorsqu’ils entraient dans des motifs</w:t>
      </w:r>
      <w:r>
        <w:t xml:space="preserve"> </w:t>
      </w:r>
      <w:r>
        <w:t xml:space="preserve">et schémas préexistants. I.C.E. ne prétend pas que son interprétation</w:t>
      </w:r>
      <w:r>
        <w:t xml:space="preserve"> </w:t>
      </w:r>
      <w:r>
        <w:t xml:space="preserve">soit la seule ou la meilleure possible ; nous espérons plutôt donner au</w:t>
      </w:r>
      <w:r>
        <w:t xml:space="preserve"> </w:t>
      </w:r>
      <w:r>
        <w:t xml:space="preserve">lecteur l’impulsion de la procédure créatrice et l’atmosphère de la</w:t>
      </w:r>
      <w:r>
        <w:t xml:space="preserve"> </w:t>
      </w:r>
      <w:r>
        <w:t xml:space="preserve">région concernée.</w:t>
      </w:r>
    </w:p>
    <w:p>
      <w:pPr>
        <w:pStyle w:val="Corpsdetexte"/>
      </w:pPr>
      <w:r>
        <w:t xml:space="preserve">Souvenez-vous que les sources d’informations sont en dernier ressort</w:t>
      </w:r>
      <w:r>
        <w:t xml:space="preserve"> </w:t>
      </w:r>
      <w:r>
        <w:t xml:space="preserve">les ouvrages du Professeur J.R.R. Tolkien. Les publications posthumes,</w:t>
      </w:r>
      <w:r>
        <w:t xml:space="preserve"> </w:t>
      </w:r>
      <w:r>
        <w:t xml:space="preserve">éditées par les soins de son fils Christopher, apportent un éclairage</w:t>
      </w:r>
      <w:r>
        <w:t xml:space="preserve"> </w:t>
      </w:r>
      <w:r>
        <w:t xml:space="preserve">supplémentaire sur le monde des Terres du Milieu. Ces modules sont</w:t>
      </w:r>
      <w:r>
        <w:t xml:space="preserve"> </w:t>
      </w:r>
      <w:r>
        <w:t xml:space="preserve">dérivés de Bilbo le Hobbit et Le Seigneur des Anneaux ; c’est ainsi</w:t>
      </w:r>
      <w:r>
        <w:t xml:space="preserve"> </w:t>
      </w:r>
      <w:r>
        <w:t xml:space="preserve">qu’ils ont été conçus et donc aucune contradiction n’apparaît avec une</w:t>
      </w:r>
      <w:r>
        <w:t xml:space="preserve"> </w:t>
      </w:r>
      <w:r>
        <w:t xml:space="preserve">quelconque des autres sources.</w:t>
      </w:r>
    </w:p>
    <w:bookmarkEnd w:id="23"/>
    <w:bookmarkStart w:id="29" w:name="abréviations"/>
    <w:p>
      <w:pPr>
        <w:pStyle w:val="Titre2"/>
      </w:pPr>
      <w:r>
        <w:t xml:space="preserve">Abréviations</w:t>
      </w:r>
    </w:p>
    <w:p>
      <w:pPr>
        <w:pStyle w:val="FirstParagraph"/>
      </w:pPr>
      <w:r>
        <w:t xml:space="preserve">Les abréviations sont données dans l’ordre alphabétique à l’intérieur</w:t>
      </w:r>
      <w:r>
        <w:t xml:space="preserve"> </w:t>
      </w:r>
      <w:r>
        <w:t xml:space="preserve">de chaque catégorie.</w:t>
      </w:r>
    </w:p>
    <w:bookmarkStart w:id="24" w:name="systèmes-de-jeu"/>
    <w:p>
      <w:pPr>
        <w:pStyle w:val="Titre3"/>
      </w:pPr>
      <w:r>
        <w:t xml:space="preserve">Systèmes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JRTM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des Terres du Milieu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Rolemaster</w:t>
            </w:r>
          </w:p>
        </w:tc>
      </w:tr>
    </w:tbl>
    <w:bookmarkEnd w:id="24"/>
    <w:bookmarkStart w:id="25" w:name="caractéristiques-des-personnages"/>
    <w:p>
      <w:pPr>
        <w:pStyle w:val="Titre3"/>
      </w:pPr>
      <w:r>
        <w:t xml:space="preserve">Caractéristiques des</w:t>
      </w:r>
      <w:r>
        <w:t xml:space="preserve"> </w:t>
      </w:r>
      <w:r>
        <w:t xml:space="preserve">personnages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Auto-Discipline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Agilité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Constitution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Empathie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Intelligence (JRTM)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lntuition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Mémoire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Présence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Rapidité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Raisonnement (RM)</w:t>
            </w:r>
          </w:p>
        </w:tc>
      </w:tr>
    </w:tbl>
    <w:bookmarkEnd w:id="25"/>
    <w:bookmarkStart w:id="26" w:name="termes-de-jeu"/>
    <w:p>
      <w:pPr>
        <w:pStyle w:val="Titre3"/>
      </w:pPr>
      <w:r>
        <w:t xml:space="preserve">Termes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Arts Martiaux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Défensif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Offensif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Caractéristiques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Crit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Critique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 ou Dés (D100)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Jet de Résistance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JRAF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d’Aventure Fantastiques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Maitre de Jeu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Mouvement en Manœuvre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Modificateur ou Modification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Niv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(d’expérience, d’un sort)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PdeC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Coup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bronze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cuivre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d’étain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fer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Jade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Mithril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d’or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PNJ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Non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pouvoir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Rayon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Round (période de 10 secondes)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d’armure</w:t>
            </w:r>
          </w:p>
        </w:tc>
      </w:tr>
    </w:tbl>
    <w:bookmarkEnd w:id="26"/>
    <w:bookmarkStart w:id="27" w:name="langages-des-terres-du-milieu"/>
    <w:p>
      <w:pPr>
        <w:pStyle w:val="Titre3"/>
      </w:pPr>
      <w:r>
        <w:t xml:space="preserve">Langages des Terres du</w:t>
      </w:r>
      <w:r>
        <w:t xml:space="preserve"> </w:t>
      </w:r>
      <w:r>
        <w:t xml:space="preserve">Milieu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Adûnaïque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Atlyduk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Avari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Dalien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Du.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Dunlandais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Haradique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Hobbit (variante du Westron)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Hc.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Hommes des Collines (aussi utilisé : H. col)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Kuduk (ancien langage Hobbit)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Kh.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Khuzdul (langage Nain)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Lossadan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Nandorin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NP.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Noir Parler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Quenya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Rohanais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Westron (langue commune)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Wose (Drúedain)</w:t>
            </w:r>
          </w:p>
        </w:tc>
      </w:tr>
    </w:tbl>
    <w:bookmarkEnd w:id="27"/>
    <w:bookmarkStart w:id="28" w:name="autres-termes-des-terres-du-milieu"/>
    <w:p>
      <w:pPr>
        <w:pStyle w:val="Titre3"/>
      </w:pPr>
      <w:r>
        <w:t xml:space="preserve">Autres termes des Terres du</w:t>
      </w:r>
      <w:r>
        <w:t xml:space="preserve"> </w:t>
      </w:r>
      <w:r>
        <w:t xml:space="preserve">Milieu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Premier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Deuxième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Troisième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Quatrième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Cirth ou Certar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Edain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Eldarin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Easterling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Haradrim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Bilbo le Hobbit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Rhovanion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Sda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Seigneur des Anneaux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Sylvain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Tengwar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Variag</w:t>
            </w:r>
          </w:p>
        </w:tc>
      </w:tr>
    </w:tbl>
    <w:bookmarkEnd w:id="28"/>
    <w:bookmarkEnd w:id="29"/>
    <w:bookmarkStart w:id="32" w:name="définitions"/>
    <w:p>
      <w:pPr>
        <w:pStyle w:val="Titre2"/>
      </w:pPr>
      <w:r>
        <w:t xml:space="preserve">Définitions</w:t>
      </w:r>
    </w:p>
    <w:p>
      <w:pPr>
        <w:pStyle w:val="FirstParagraph"/>
      </w:pPr>
      <w:r>
        <w:t xml:space="preserve">Quelques concepts essentiels sont détaillés ci-après. La majorité des</w:t>
      </w:r>
      <w:r>
        <w:t xml:space="preserve"> </w:t>
      </w:r>
      <w:r>
        <w:t xml:space="preserve">termes uniques et traductions tirés de</w:t>
      </w:r>
      <w:r>
        <w:t xml:space="preserve"> </w:t>
      </w:r>
      <w:r>
        <w:rPr>
          <w:bCs/>
          <w:b/>
        </w:rPr>
        <w:t xml:space="preserve">Bilbo le Hobbit</w:t>
      </w:r>
      <w:r>
        <w:t xml:space="preserve"> </w:t>
      </w:r>
      <w:r>
        <w:t xml:space="preserve">et du</w:t>
      </w:r>
      <w:r>
        <w:t xml:space="preserve"> </w:t>
      </w:r>
      <w:r>
        <w:rPr>
          <w:bCs/>
          <w:b/>
        </w:rPr>
        <w:t xml:space="preserve">Seigneur des Anneaux</w:t>
      </w:r>
      <w:r>
        <w:t xml:space="preserve"> </w:t>
      </w:r>
      <w:r>
        <w:t xml:space="preserve">sont à rechercher dans le</w:t>
      </w:r>
      <w:r>
        <w:t xml:space="preserve"> </w:t>
      </w:r>
      <w:r>
        <w:t xml:space="preserve">texte approprié.</w:t>
      </w:r>
    </w:p>
    <w:bookmarkStart w:id="30" w:name="définitions-terre-du-milieu"/>
    <w:p>
      <w:pPr>
        <w:pStyle w:val="Titre3"/>
      </w:pPr>
      <w:r>
        <w:t xml:space="preserve">Définitions · Terre du Milieu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Premier Âge (1A)</w:t>
      </w:r>
      <w:r>
        <w:t xml:space="preserve"> </w:t>
      </w:r>
      <w:r>
        <w:t xml:space="preserve">· Le premier Âge reconnu des</w:t>
      </w:r>
      <w:r>
        <w:t xml:space="preserve"> </w:t>
      </w:r>
      <w:r>
        <w:t xml:space="preserve">Terres du Milieu. Débute à une période relativement proche après l’aube</w:t>
      </w:r>
      <w:r>
        <w:t xml:space="preserve"> </w:t>
      </w:r>
      <w:r>
        <w:t xml:space="preserve">du temps tel que nous le connaissons et se termine à la défaite de</w:t>
      </w:r>
      <w:r>
        <w:t xml:space="preserve"> </w:t>
      </w:r>
      <w:r>
        <w:t xml:space="preserve">Morgoth (“l’Ennemi Noir”), suzerain et mentor de Sauron. Les légendes du</w:t>
      </w:r>
      <w:r>
        <w:t xml:space="preserve"> </w:t>
      </w:r>
      <w:r>
        <w:t xml:space="preserve">premier Âge sont consignées, pour la plupart, dans les Contes et</w:t>
      </w:r>
      <w:r>
        <w:t xml:space="preserve"> </w:t>
      </w:r>
      <w:r>
        <w:t xml:space="preserve">Légendes Inachevés et dans Le Silmarillion de J.R.R. Tolkien. Ces</w:t>
      </w:r>
      <w:r>
        <w:t xml:space="preserve"> </w:t>
      </w:r>
      <w:r>
        <w:t xml:space="preserve">ouvrages ne sont pas utilisés ou décrits dans ce module, étant donné que</w:t>
      </w:r>
      <w:r>
        <w:t xml:space="preserve"> </w:t>
      </w:r>
      <w:r>
        <w:t xml:space="preserve">nous nous sommes intéressés aux Troisième et Quatrième Âges. Nous</w:t>
      </w:r>
      <w:r>
        <w:t xml:space="preserve"> </w:t>
      </w:r>
      <w:r>
        <w:t xml:space="preserve">utiliserons 1A pour indiquer le Premier Âge et 4A pour le Quatrième</w:t>
      </w:r>
      <w:r>
        <w:t xml:space="preserve"> </w:t>
      </w:r>
      <w:r>
        <w:t xml:space="preserve">Âge.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Deuxième Âge (2A)</w:t>
      </w:r>
      <w:r>
        <w:t xml:space="preserve"> </w:t>
      </w:r>
      <w:r>
        <w:t xml:space="preserve">· Le deuxième Âge reconnu des</w:t>
      </w:r>
      <w:r>
        <w:t xml:space="preserve"> </w:t>
      </w:r>
      <w:r>
        <w:t xml:space="preserve">Terres du Milieu. Il commença après la fondation des Havres Gris et du</w:t>
      </w:r>
      <w:r>
        <w:t xml:space="preserve"> </w:t>
      </w:r>
      <w:r>
        <w:t xml:space="preserve">Lindon. Cette période se termine en 2A 3441 quand Elendil et Gil-galad</w:t>
      </w:r>
      <w:r>
        <w:t xml:space="preserve"> </w:t>
      </w:r>
      <w:r>
        <w:t xml:space="preserve">défirent Sauron, Isildur prit l’Anneau Unique et le Seigneur Ténébreux</w:t>
      </w:r>
      <w:r>
        <w:t xml:space="preserve"> </w:t>
      </w:r>
      <w:r>
        <w:t xml:space="preserve">et les Nazgûls se mêlèrent aux Ténèbres. 2A est utilisé pour noter les</w:t>
      </w:r>
      <w:r>
        <w:t xml:space="preserve"> </w:t>
      </w:r>
      <w:r>
        <w:t xml:space="preserve">dates.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Troisième Âge (3A)</w:t>
      </w:r>
      <w:r>
        <w:t xml:space="preserve"> </w:t>
      </w:r>
      <w:r>
        <w:t xml:space="preserve">· Le troisième Âge reconnu des</w:t>
      </w:r>
      <w:r>
        <w:t xml:space="preserve"> </w:t>
      </w:r>
      <w:r>
        <w:t xml:space="preserve">Terres du Milieu. Il débute, après la défaite de Sauron, résultat de la</w:t>
      </w:r>
      <w:r>
        <w:t xml:space="preserve"> </w:t>
      </w:r>
      <w:r>
        <w:t xml:space="preserve">Dernière Alliance des Hommes et des Elfes ; il se termine en 3A 3021</w:t>
      </w:r>
      <w:r>
        <w:t xml:space="preserve"> </w:t>
      </w:r>
      <w:r>
        <w:t xml:space="preserve">quand les Gardiens de l’Anneau prirent la mer, venant des Havres Gris.</w:t>
      </w:r>
      <w:r>
        <w:t xml:space="preserve"> </w:t>
      </w:r>
      <w:r>
        <w:t xml:space="preserve">L’abréviation en est 3A.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Quatrième Âge (4A)</w:t>
      </w:r>
      <w:r>
        <w:t xml:space="preserve"> </w:t>
      </w:r>
      <w:r>
        <w:t xml:space="preserve">· Le quatrième Âge reconnu des</w:t>
      </w:r>
      <w:r>
        <w:t xml:space="preserve"> </w:t>
      </w:r>
      <w:r>
        <w:t xml:space="preserve">Terres du Milieu, ou “Âge des Hommes”. Il commence avec le départ des</w:t>
      </w:r>
      <w:r>
        <w:t xml:space="preserve"> </w:t>
      </w:r>
      <w:r>
        <w:t xml:space="preserve">Trois Anneaux au-delà de la mer. Durant le Quatrième Âge, la plupart des</w:t>
      </w:r>
      <w:r>
        <w:t xml:space="preserve"> </w:t>
      </w:r>
      <w:r>
        <w:t xml:space="preserve">Elfes quittèrent les Terres du Milieu pour les Terres Éternelles ; les</w:t>
      </w:r>
      <w:r>
        <w:t xml:space="preserve"> </w:t>
      </w:r>
      <w:r>
        <w:t xml:space="preserve">autres races non-humaines telles que Nains et Hobbits commencèrent à</w:t>
      </w:r>
      <w:r>
        <w:t xml:space="preserve"> </w:t>
      </w:r>
      <w:r>
        <w:t xml:space="preserve">s’isoler, car leurs façons de vivre n’étaient plus comprises par les</w:t>
      </w:r>
      <w:r>
        <w:t xml:space="preserve"> </w:t>
      </w:r>
      <w:r>
        <w:t xml:space="preserve">suzerains du continent — les humains.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Anneau unique</w:t>
      </w:r>
      <w:r>
        <w:t xml:space="preserve"> </w:t>
      </w:r>
      <w:r>
        <w:t xml:space="preserve">· Aussi appelé Anneau Souverain ou</w:t>
      </w:r>
      <w:r>
        <w:t xml:space="preserve"> </w:t>
      </w:r>
      <w:r>
        <w:t xml:space="preserve">simplement l’Anneau. Forgé par Sauron dans les profondeurs</w:t>
      </w:r>
      <w:r>
        <w:t xml:space="preserve"> </w:t>
      </w:r>
      <w:r>
        <w:t xml:space="preserve">d’</w:t>
      </w:r>
      <w:r>
        <w:rPr>
          <w:iCs/>
          <w:i/>
        </w:rPr>
        <w:t xml:space="preserve">“Orodruin”</w:t>
      </w:r>
      <w:r>
        <w:t xml:space="preserve"> </w:t>
      </w:r>
      <w:r>
        <w:t xml:space="preserve">(S. “Mont du Destin”), l’Anneau Unique était le</w:t>
      </w:r>
      <w:r>
        <w:t xml:space="preserve"> </w:t>
      </w:r>
      <w:r>
        <w:t xml:space="preserve">plus grand des “Anneaux de Pouvoir”. Sauron en fit le moyen de contrôle</w:t>
      </w:r>
      <w:r>
        <w:t xml:space="preserve"> </w:t>
      </w:r>
      <w:r>
        <w:t xml:space="preserve">des porteurs de tous les autres grands anneaux forgés auparavant,</w:t>
      </w:r>
      <w:r>
        <w:t xml:space="preserve"> </w:t>
      </w:r>
      <w:r>
        <w:t xml:space="preserve">permettant ainsi au Seigneur Ténébreux d’avoir sous son influence les</w:t>
      </w:r>
      <w:r>
        <w:t xml:space="preserve"> </w:t>
      </w:r>
      <w:r>
        <w:t xml:space="preserve">Elfes, les Nains et les Humains. Une grande partie de la propre “force”</w:t>
      </w:r>
      <w:r>
        <w:t xml:space="preserve"> </w:t>
      </w:r>
      <w:r>
        <w:t xml:space="preserve">de Sauron se consuma lors de sa fabrication, et, sans l’Anneau, Sauron</w:t>
      </w:r>
      <w:r>
        <w:t xml:space="preserve"> </w:t>
      </w:r>
      <w:r>
        <w:t xml:space="preserve">serait amoindri. Quand l’Anneau lui fut pris par Isildur à la fin du</w:t>
      </w:r>
      <w:r>
        <w:t xml:space="preserve"> </w:t>
      </w:r>
      <w:r>
        <w:t xml:space="preserve">Deuxième Âge, il fut incapable de le récupérer. Après s’être reformé</w:t>
      </w:r>
      <w:r>
        <w:t xml:space="preserve"> </w:t>
      </w:r>
      <w:r>
        <w:t xml:space="preserve">vers 3A 1050, Sauron conclut que l’anneau était perdu, probablement dans</w:t>
      </w:r>
      <w:r>
        <w:t xml:space="preserve"> </w:t>
      </w:r>
      <w:r>
        <w:t xml:space="preserve">la mer Belegaer après qu’Isildur le fit “tomber” dans les eaux de</w:t>
      </w:r>
      <w:r>
        <w:t xml:space="preserve"> </w:t>
      </w:r>
      <w:r>
        <w:t xml:space="preserve">I’Anduin près des Champs aux Iris. L’Anneau avait sa propre conscience</w:t>
      </w:r>
      <w:r>
        <w:t xml:space="preserve"> </w:t>
      </w:r>
      <w:r>
        <w:t xml:space="preserve">et recherchait la puissance, principalement celle de son créateur.</w:t>
      </w:r>
      <w:r>
        <w:t xml:space="preserve"> </w:t>
      </w:r>
      <w:r>
        <w:t xml:space="preserve">Sauron savait qu’inévitablement il referait surface, quelque part en</w:t>
      </w:r>
      <w:r>
        <w:t xml:space="preserve"> </w:t>
      </w:r>
      <w:r>
        <w:t xml:space="preserve">Endor septentrional. Il s’affaira à conquérir le continent, mais sans</w:t>
      </w:r>
      <w:r>
        <w:t xml:space="preserve"> </w:t>
      </w:r>
      <w:r>
        <w:t xml:space="preserve">pour autant se désintéresser du retour de l’Anneau. Ses agents et ses</w:t>
      </w:r>
      <w:r>
        <w:t xml:space="preserve"> </w:t>
      </w:r>
      <w:r>
        <w:t xml:space="preserve">troupes l’informaient toujours des renseignements pouvant le conduire à</w:t>
      </w:r>
      <w:r>
        <w:t xml:space="preserve"> </w:t>
      </w:r>
      <w:r>
        <w:t xml:space="preserve">lui. La recherche devint plus active dès qu’il sut que l’Anneau n’était</w:t>
      </w:r>
      <w:r>
        <w:t xml:space="preserve"> </w:t>
      </w:r>
      <w:r>
        <w:t xml:space="preserve">plus réellement perdu. Bien qu’il ait l’apparence d’un vieil anneau</w:t>
      </w:r>
      <w:r>
        <w:t xml:space="preserve"> </w:t>
      </w:r>
      <w:r>
        <w:t xml:space="preserve">terne (les inscriptions qu’il porte ne peuvent être lues que s’il est</w:t>
      </w:r>
      <w:r>
        <w:t xml:space="preserve"> </w:t>
      </w:r>
      <w:r>
        <w:t xml:space="preserve">chauffé), l’Anneau Unique était réellement l’objet le plus puissant</w:t>
      </w:r>
      <w:r>
        <w:t xml:space="preserve"> </w:t>
      </w:r>
      <w:r>
        <w:t xml:space="preserve">forgé en Endor depuis la fabrication de la Couronne d’Acier. Il était</w:t>
      </w:r>
      <w:r>
        <w:t xml:space="preserve"> </w:t>
      </w:r>
      <w:r>
        <w:t xml:space="preserve">purement maléfique et renforçait les désirs et obsessions de son porteur</w:t>
      </w:r>
      <w:r>
        <w:t xml:space="preserve"> </w:t>
      </w:r>
      <w:r>
        <w:t xml:space="preserve">à un tel point que, sans se soucier du but, un résultat maléfique</w:t>
      </w:r>
      <w:r>
        <w:t xml:space="preserve"> </w:t>
      </w:r>
      <w:r>
        <w:t xml:space="preserve">perverti pouvait éventuellement se produire. L’Anneau faisait partie des</w:t>
      </w:r>
      <w:r>
        <w:t xml:space="preserve"> </w:t>
      </w:r>
      <w:r>
        <w:t xml:space="preserve">grands travaux (ex. Barad-dûr) créés à partir de la substance de Sauron.</w:t>
      </w:r>
      <w:r>
        <w:t xml:space="preserve"> </w:t>
      </w:r>
      <w:r>
        <w:t xml:space="preserve">Quand l’Anneau fut détruit en 3A 3019, Sauron fut mutilé à jamais ; son</w:t>
      </w:r>
      <w:r>
        <w:t xml:space="preserve"> </w:t>
      </w:r>
      <w:r>
        <w:t xml:space="preserve">esprit ne pourra jamais avoir de forme physique telle que nous la</w:t>
      </w:r>
      <w:r>
        <w:t xml:space="preserve"> </w:t>
      </w:r>
      <w:r>
        <w:t xml:space="preserve">connaissons, et il fut “banni” des Terres du Milieu.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Cirith Ithil</w:t>
      </w:r>
      <w:r>
        <w:t xml:space="preserve"> </w:t>
      </w:r>
      <w:r>
        <w:t xml:space="preserve">· (S. “Col de la Lune”). Le principal</w:t>
      </w:r>
      <w:r>
        <w:t xml:space="preserve"> </w:t>
      </w:r>
      <w:r>
        <w:t xml:space="preserve">col joignant Minas Ithil et la tour de Cirith Ungol, par lequel les</w:t>
      </w:r>
      <w:r>
        <w:t xml:space="preserve"> </w:t>
      </w:r>
      <w:r>
        <w:t xml:space="preserve">transferts de troupes et le transport de marchandises sont effectués. Il</w:t>
      </w:r>
      <w:r>
        <w:t xml:space="preserve"> </w:t>
      </w:r>
      <w:r>
        <w:t xml:space="preserve">est plus facile à traverser, de beaucoup, que celui de Cirith Ungol, un</w:t>
      </w:r>
      <w:r>
        <w:t xml:space="preserve"> </w:t>
      </w:r>
      <w:r>
        <w:t xml:space="preserve">chemin adjacent et praticable épisodiquement. Après la chute de Minas</w:t>
      </w:r>
      <w:r>
        <w:t xml:space="preserve"> </w:t>
      </w:r>
      <w:r>
        <w:t xml:space="preserve">Ithil, il était désigné comme “le col de Morgul” et par conséquent</w:t>
      </w:r>
      <w:r>
        <w:t xml:space="preserve"> </w:t>
      </w:r>
      <w:r>
        <w:t xml:space="preserve">étroitement surveillé et gardé par les serviteurs de Sauron.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Cirith Ungol</w:t>
      </w:r>
      <w:r>
        <w:t xml:space="preserve"> </w:t>
      </w:r>
      <w:r>
        <w:t xml:space="preserve">· (S. “Col de l’Araignée”). Un chemin</w:t>
      </w:r>
      <w:r>
        <w:t xml:space="preserve"> </w:t>
      </w:r>
      <w:r>
        <w:t xml:space="preserve">ancien, étroit et venteux, qui est fondamentalement parallèle au Cirith</w:t>
      </w:r>
      <w:r>
        <w:t xml:space="preserve"> </w:t>
      </w:r>
      <w:r>
        <w:t xml:space="preserve">Ithil, quoiqu’il soit plus abrité. Une partie de son parcours travers</w:t>
      </w:r>
      <w:r>
        <w:t xml:space="preserve"> </w:t>
      </w:r>
      <w:r>
        <w:t xml:space="preserve">l’Antre de Shelob.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Dúnedain</w:t>
      </w:r>
      <w:r>
        <w:t xml:space="preserve"> </w:t>
      </w:r>
      <w:r>
        <w:t xml:space="preserve">· (S. “Edain de l’Ouest” Sing.</w:t>
      </w:r>
      <w:r>
        <w:t xml:space="preserve"> </w:t>
      </w:r>
      <w:r>
        <w:rPr>
          <w:iCs/>
          <w:i/>
        </w:rPr>
        <w:t xml:space="preserve">“Dúnadan”</w:t>
      </w:r>
      <w:r>
        <w:t xml:space="preserve">). Ces Hauts Hommes sont les Edain (“Pères des</w:t>
      </w:r>
      <w:r>
        <w:t xml:space="preserve"> </w:t>
      </w:r>
      <w:r>
        <w:t xml:space="preserve">hommes”) qui s’établirent sur l’île-continent de Númenór, loin à l’ouest</w:t>
      </w:r>
      <w:r>
        <w:t xml:space="preserve"> </w:t>
      </w:r>
      <w:r>
        <w:t xml:space="preserve">des Terres du Milieu. Les Dúnedain conquirent et/ou colonisèrent</w:t>
      </w:r>
      <w:r>
        <w:t xml:space="preserve"> </w:t>
      </w:r>
      <w:r>
        <w:t xml:space="preserve">beaucoup de régions le long des côtes ouest, sud et est d’Endor durant</w:t>
      </w:r>
      <w:r>
        <w:t xml:space="preserve"> </w:t>
      </w:r>
      <w:r>
        <w:t xml:space="preserve">le Deuxième Âge et étaient de grands seigneurs parmi les hommes.</w:t>
      </w:r>
      <w:r>
        <w:t xml:space="preserve"> </w:t>
      </w:r>
      <w:r>
        <w:t xml:space="preserve">Malheureusement, leur désir avide de puissance (parmi d’autres) les mena</w:t>
      </w:r>
      <w:r>
        <w:t xml:space="preserve"> </w:t>
      </w:r>
      <w:r>
        <w:t xml:space="preserve">à la destruction de leur île natale vers le milieu du Deuxième Âge.</w:t>
      </w:r>
      <w:r>
        <w:t xml:space="preserve"> </w:t>
      </w:r>
      <w:r>
        <w:t xml:space="preserve">Cette Chute survint comme résultat de leur invasion des Terres</w:t>
      </w:r>
      <w:r>
        <w:t xml:space="preserve"> </w:t>
      </w:r>
      <w:r>
        <w:t xml:space="preserve">Éternelles et de leur provocation vis-à-vis des Valar. Ceux appelés les</w:t>
      </w:r>
      <w:r>
        <w:t xml:space="preserve"> </w:t>
      </w:r>
      <w:r>
        <w:t xml:space="preserve">“Fidèles” s’opposèrent à la politique de haine vis-à-vis des Elfes qui</w:t>
      </w:r>
      <w:r>
        <w:t xml:space="preserve"> </w:t>
      </w:r>
      <w:r>
        <w:t xml:space="preserve">s’ensuivit de la Chute et furent sauvés quand l’île sombra. Plus tard,</w:t>
      </w:r>
      <w:r>
        <w:t xml:space="preserve"> </w:t>
      </w:r>
      <w:r>
        <w:t xml:space="preserve">ils fondèrent les royaumes d’Arnor et de Gondor (au Nord et au sud de la</w:t>
      </w:r>
      <w:r>
        <w:t xml:space="preserve"> </w:t>
      </w:r>
      <w:r>
        <w:t xml:space="preserve">partie nord-ouest des Terres du Milieu). De nombreux groupes “Infidèles”</w:t>
      </w:r>
      <w:r>
        <w:t xml:space="preserve"> </w:t>
      </w:r>
      <w:r>
        <w:t xml:space="preserve">survécurent en des colonies variées de Dúnedain établies en des temps</w:t>
      </w:r>
      <w:r>
        <w:t xml:space="preserve"> </w:t>
      </w:r>
      <w:r>
        <w:t xml:space="preserve">plus heureux (c.-à-d. les “Númenóréens Noirs” d’Umbar). Le terme</w:t>
      </w:r>
      <w:r>
        <w:t xml:space="preserve"> </w:t>
      </w:r>
      <w:r>
        <w:t xml:space="preserve">Dúnedain fait référence aux Númenóréens et à leurs descendants dans les</w:t>
      </w:r>
      <w:r>
        <w:t xml:space="preserve"> </w:t>
      </w:r>
      <w:r>
        <w:t xml:space="preserve">Terres du Milieu, groupes qui possédaient une considérable force mentale</w:t>
      </w:r>
      <w:r>
        <w:t xml:space="preserve"> </w:t>
      </w:r>
      <w:r>
        <w:t xml:space="preserve">et physique, une bonne longévité et une riche culture basée en grande</w:t>
      </w:r>
      <w:r>
        <w:t xml:space="preserve"> </w:t>
      </w:r>
      <w:r>
        <w:t xml:space="preserve">partie sur celle des Elfes. Les Edain ne forment plus qu’un groupe</w:t>
      </w:r>
      <w:r>
        <w:t xml:space="preserve"> </w:t>
      </w:r>
      <w:r>
        <w:t xml:space="preserve">d’hommes à la culture relativement développée et avec des traces de sang</w:t>
      </w:r>
      <w:r>
        <w:t xml:space="preserve"> </w:t>
      </w:r>
      <w:r>
        <w:t xml:space="preserve">Elfe, qui a participé aux guerres contre Morgoth lors du Premier</w:t>
      </w:r>
      <w:r>
        <w:t xml:space="preserve"> </w:t>
      </w:r>
      <w:r>
        <w:t xml:space="preserve">Âge.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Elfes</w:t>
      </w:r>
      <w:r>
        <w:t xml:space="preserve"> </w:t>
      </w:r>
      <w:r>
        <w:t xml:space="preserve">· Bien qu’à la base ils soient similaires</w:t>
      </w:r>
      <w:r>
        <w:t xml:space="preserve"> </w:t>
      </w:r>
      <w:r>
        <w:t xml:space="preserve">dans de nombreux domaines aux humains mortels, les Elfes présentent</w:t>
      </w:r>
      <w:r>
        <w:t xml:space="preserve"> </w:t>
      </w:r>
      <w:r>
        <w:t xml:space="preserve">quelques différences importantes, parfois subtiles. Ils sont plus grands</w:t>
      </w:r>
      <w:r>
        <w:t xml:space="preserve"> </w:t>
      </w:r>
      <w:r>
        <w:t xml:space="preserve">(1,83 m à 2,08 m) que la plupart des humains, bien que plus élancés. Les</w:t>
      </w:r>
      <w:r>
        <w:t xml:space="preserve"> </w:t>
      </w:r>
      <w:r>
        <w:t xml:space="preserve">Elfes mâles sont imberbes et, en règle générale, ont une pilosité moins</w:t>
      </w:r>
      <w:r>
        <w:t xml:space="preserve"> </w:t>
      </w:r>
      <w:r>
        <w:t xml:space="preserve">fournie que celle des humains. Manifestement bien résistants aux</w:t>
      </w:r>
      <w:r>
        <w:t xml:space="preserve"> </w:t>
      </w:r>
      <w:r>
        <w:t xml:space="preserve">températures naturelles extrêmes (froid et chaud), leurs vêtements sont</w:t>
      </w:r>
      <w:r>
        <w:t xml:space="preserve"> </w:t>
      </w:r>
      <w:r>
        <w:t xml:space="preserve">d’ordinaire décoratifs, pour se camoufler ou, peut-être, pudiques. Leurs</w:t>
      </w:r>
      <w:r>
        <w:t xml:space="preserve"> </w:t>
      </w:r>
      <w:r>
        <w:t xml:space="preserve">sens sont très développés, particulièrement leur ouïe et leur vue : ils</w:t>
      </w:r>
      <w:r>
        <w:t xml:space="preserve"> </w:t>
      </w:r>
      <w:r>
        <w:t xml:space="preserve">sont capables de voir, en pleine nuit éclairés par les étoiles ou la</w:t>
      </w:r>
      <w:r>
        <w:t xml:space="preserve"> </w:t>
      </w:r>
      <w:r>
        <w:t xml:space="preserve">lune, comme en plein jour. Leur vision est réduite proportionnellement</w:t>
      </w:r>
      <w:r>
        <w:t xml:space="preserve"> </w:t>
      </w:r>
      <w:r>
        <w:t xml:space="preserve">avec moins de lumière, jusqu’à quelques mètres de visibilité par une</w:t>
      </w:r>
      <w:r>
        <w:t xml:space="preserve"> </w:t>
      </w:r>
      <w:r>
        <w:t xml:space="preserve">nuit “noire comme de la poix”. Le plus important, peut-être, est le fait</w:t>
      </w:r>
      <w:r>
        <w:t xml:space="preserve"> </w:t>
      </w:r>
      <w:r>
        <w:t xml:space="preserve">que les Elfes ne vieillissent pas ; leur corps est immunisé à toutes les</w:t>
      </w:r>
      <w:r>
        <w:t xml:space="preserve"> </w:t>
      </w:r>
      <w:r>
        <w:t xml:space="preserve">infections bactériennes et virales. Ainsi, ils sont virtuellement</w:t>
      </w:r>
      <w:r>
        <w:t xml:space="preserve"> </w:t>
      </w:r>
      <w:r>
        <w:t xml:space="preserve">immortels (sauf en cas de mort violente). Ils cicatrisent rapidement et</w:t>
      </w:r>
      <w:r>
        <w:t xml:space="preserve"> </w:t>
      </w:r>
      <w:r>
        <w:t xml:space="preserve">ne portent aucune cicatrice (bien qu’ils ne régénèrent pas les membres</w:t>
      </w:r>
      <w:r>
        <w:t xml:space="preserve"> </w:t>
      </w:r>
      <w:r>
        <w:t xml:space="preserve">coupés). Il existe trois divisions parmi les Eldar et les Elfes Sylvains</w:t>
      </w:r>
      <w:r>
        <w:t xml:space="preserve"> </w:t>
      </w:r>
      <w:r>
        <w:t xml:space="preserve">: Les “</w:t>
      </w:r>
      <w:r>
        <w:rPr>
          <w:bCs/>
          <w:b/>
        </w:rPr>
        <w:t xml:space="preserve">Elfes de Lumière</w:t>
      </w:r>
      <w:r>
        <w:t xml:space="preserve">”, les plus grands et les plus</w:t>
      </w:r>
      <w:r>
        <w:t xml:space="preserve"> </w:t>
      </w:r>
      <w:r>
        <w:t xml:space="preserve">altiers, émigrèrent peu de temps après l’arrivée des Valar en Valinor</w:t>
      </w:r>
      <w:r>
        <w:t xml:space="preserve"> </w:t>
      </w:r>
      <w:r>
        <w:t xml:space="preserve">(les Terres Éternelles) et y vivent encore. Les</w:t>
      </w:r>
      <w:r>
        <w:t xml:space="preserve"> </w:t>
      </w:r>
      <w:r>
        <w:rPr>
          <w:bCs/>
          <w:b/>
        </w:rPr>
        <w:t xml:space="preserve">Grands Elfes, ou</w:t>
      </w:r>
      <w:r>
        <w:rPr>
          <w:bCs/>
          <w:b/>
        </w:rPr>
        <w:t xml:space="preserve"> </w:t>
      </w:r>
      <w:r>
        <w:rPr>
          <w:bCs/>
          <w:b/>
        </w:rPr>
        <w:t xml:space="preserve">Noldor</w:t>
      </w:r>
      <w:r>
        <w:t xml:space="preserve"> </w:t>
      </w:r>
      <w:r>
        <w:t xml:space="preserve">(aussi écrit Ñoldor) sont plus robustes (mais encore</w:t>
      </w:r>
      <w:r>
        <w:t xml:space="preserve"> </w:t>
      </w:r>
      <w:r>
        <w:t xml:space="preserve">plus élancés que les humains) et de teinte plus sombre : leur peau est</w:t>
      </w:r>
      <w:r>
        <w:t xml:space="preserve"> </w:t>
      </w:r>
      <w:r>
        <w:t xml:space="preserve">comme tannée et leurs cheveux sont noirs ou marron foncé, avec quelques</w:t>
      </w:r>
      <w:r>
        <w:t xml:space="preserve"> </w:t>
      </w:r>
      <w:r>
        <w:t xml:space="preserve">exceptions. Ces Elfes sont les bâtisseurs et les artisans parmi la race</w:t>
      </w:r>
      <w:r>
        <w:t xml:space="preserve"> </w:t>
      </w:r>
      <w:r>
        <w:t xml:space="preserve">Elfe, les plus habiles dans le métal ouvré de qualité : armes, armures</w:t>
      </w:r>
      <w:r>
        <w:t xml:space="preserve"> </w:t>
      </w:r>
      <w:r>
        <w:t xml:space="preserve">et belle joaillerie. Leur fabrication des joyaux est inégalée. Les</w:t>
      </w:r>
      <w:r>
        <w:t xml:space="preserve"> </w:t>
      </w:r>
      <w:r>
        <w:rPr>
          <w:bCs/>
          <w:b/>
        </w:rPr>
        <w:t xml:space="preserve">Sindar</w:t>
      </w:r>
      <w:r>
        <w:t xml:space="preserve"> </w:t>
      </w:r>
      <w:r>
        <w:t xml:space="preserve">sont les troisièmes et les moins nobles des</w:t>
      </w:r>
      <w:r>
        <w:t xml:space="preserve"> </w:t>
      </w:r>
      <w:r>
        <w:t xml:space="preserve">Eldar. Les Elfes Sindarin (ou Gris) commencèrent leur grande migration</w:t>
      </w:r>
      <w:r>
        <w:t xml:space="preserve"> </w:t>
      </w:r>
      <w:r>
        <w:t xml:space="preserve">avec leurs frères, mais, après leur arrivée en Beleriand, ne prirent pas</w:t>
      </w:r>
      <w:r>
        <w:t xml:space="preserve"> </w:t>
      </w:r>
      <w:r>
        <w:t xml:space="preserve">la mer vers Valinor et vécurent en Doriath sous le roi Thingol. Les</w:t>
      </w:r>
      <w:r>
        <w:t xml:space="preserve"> </w:t>
      </w:r>
      <w:r>
        <w:rPr>
          <w:bCs/>
          <w:b/>
        </w:rPr>
        <w:t xml:space="preserve">Sylvains</w:t>
      </w:r>
      <w:r>
        <w:t xml:space="preserve">, ou Elfes des Bois, sont plus nombreux et plus</w:t>
      </w:r>
      <w:r>
        <w:t xml:space="preserve"> </w:t>
      </w:r>
      <w:r>
        <w:t xml:space="preserve">rustiques que leurs frères. Leur teint tend à être coloré, les cheveux</w:t>
      </w:r>
      <w:r>
        <w:t xml:space="preserve"> </w:t>
      </w:r>
      <w:r>
        <w:t xml:space="preserve">de couleur sable et les yeux bleus ou verts.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Gondor</w:t>
      </w:r>
      <w:r>
        <w:t xml:space="preserve"> </w:t>
      </w:r>
      <w:r>
        <w:t xml:space="preserve">· (S. “Pays de Pierres”). Le grand royaume</w:t>
      </w:r>
      <w:r>
        <w:t xml:space="preserve"> </w:t>
      </w:r>
      <w:r>
        <w:t xml:space="preserve">Dúnadan qui s’étend à l’ouest du Mordor et au nord de la baie de</w:t>
      </w:r>
      <w:r>
        <w:t xml:space="preserve"> </w:t>
      </w:r>
      <w:r>
        <w:t xml:space="preserve">Belfalas. Il comprend de nombreuses régions (en partant du Nord dans le</w:t>
      </w:r>
      <w:r>
        <w:t xml:space="preserve"> </w:t>
      </w:r>
      <w:r>
        <w:t xml:space="preserve">sens des aiguilles d’une montre) : le</w:t>
      </w:r>
      <w:r>
        <w:t xml:space="preserve"> </w:t>
      </w:r>
      <w:r>
        <w:rPr>
          <w:iCs/>
          <w:i/>
        </w:rPr>
        <w:t xml:space="preserve">Calenardhon</w:t>
      </w:r>
      <w:r>
        <w:t xml:space="preserve"> </w:t>
      </w:r>
      <w:r>
        <w:t xml:space="preserve">(Rohan après</w:t>
      </w:r>
      <w:r>
        <w:t xml:space="preserve"> </w:t>
      </w:r>
      <w:r>
        <w:t xml:space="preserve">3A 2510), l’</w:t>
      </w:r>
      <w:r>
        <w:rPr>
          <w:iCs/>
          <w:i/>
        </w:rPr>
        <w:t xml:space="preserve">Anórien</w:t>
      </w:r>
      <w:r>
        <w:t xml:space="preserve">, l’</w:t>
      </w:r>
      <w:r>
        <w:rPr>
          <w:iCs/>
          <w:i/>
        </w:rPr>
        <w:t xml:space="preserve">Ithilien</w:t>
      </w:r>
      <w:r>
        <w:t xml:space="preserve">, le</w:t>
      </w:r>
      <w:r>
        <w:t xml:space="preserve"> </w:t>
      </w:r>
      <w:r>
        <w:rPr>
          <w:iCs/>
          <w:i/>
        </w:rPr>
        <w:t xml:space="preserve">Lebennin</w:t>
      </w:r>
      <w:r>
        <w:t xml:space="preserve">,</w:t>
      </w:r>
      <w:r>
        <w:t xml:space="preserve"> </w:t>
      </w:r>
      <w:r>
        <w:t xml:space="preserve">le</w:t>
      </w:r>
      <w:r>
        <w:t xml:space="preserve"> </w:t>
      </w:r>
      <w:r>
        <w:rPr>
          <w:iCs/>
          <w:i/>
        </w:rPr>
        <w:t xml:space="preserve">Belfalas</w:t>
      </w:r>
      <w:r>
        <w:t xml:space="preserve">, le</w:t>
      </w:r>
      <w:r>
        <w:t xml:space="preserve"> </w:t>
      </w:r>
      <w:r>
        <w:rPr>
          <w:iCs/>
          <w:i/>
        </w:rPr>
        <w:t xml:space="preserve">Lamedon</w:t>
      </w:r>
      <w:r>
        <w:t xml:space="preserve">, l’</w:t>
      </w:r>
      <w:r>
        <w:rPr>
          <w:iCs/>
          <w:i/>
        </w:rPr>
        <w:t xml:space="preserve">Anfalas</w:t>
      </w:r>
      <w:r>
        <w:t xml:space="preserve"> </w:t>
      </w:r>
      <w:r>
        <w:t xml:space="preserve">et</w:t>
      </w:r>
      <w:r>
        <w:t xml:space="preserve"> </w:t>
      </w:r>
      <w:r>
        <w:t xml:space="preserve">l’</w:t>
      </w:r>
      <w:r>
        <w:rPr>
          <w:iCs/>
          <w:i/>
        </w:rPr>
        <w:t xml:space="preserve">Andrast</w:t>
      </w:r>
      <w:r>
        <w:t xml:space="preserve">. Osgiliath sur l’Anduin sert de capitale au Gondor</w:t>
      </w:r>
      <w:r>
        <w:t xml:space="preserve"> </w:t>
      </w:r>
      <w:r>
        <w:t xml:space="preserve">jusqu’en 3A 1640, date à laquelle le trône est déplacé à Minas Anor</w:t>
      </w:r>
      <w:r>
        <w:t xml:space="preserve"> </w:t>
      </w:r>
      <w:r>
        <w:t xml:space="preserve">(Minas Tirith).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Ithilien</w:t>
      </w:r>
      <w:r>
        <w:t xml:space="preserve"> </w:t>
      </w:r>
      <w:r>
        <w:t xml:space="preserve">· Région du Gondor fondée par Isildur en</w:t>
      </w:r>
      <w:r>
        <w:t xml:space="preserve"> </w:t>
      </w:r>
      <w:r>
        <w:t xml:space="preserve">2A 3320 (opposé à l’</w:t>
      </w:r>
      <w:r>
        <w:rPr>
          <w:iCs/>
          <w:i/>
        </w:rPr>
        <w:t xml:space="preserve">Anórien</w:t>
      </w:r>
      <w:r>
        <w:t xml:space="preserve"> </w:t>
      </w:r>
      <w:r>
        <w:t xml:space="preserve">fondé par Anárion). Elle s’étend</w:t>
      </w:r>
      <w:r>
        <w:t xml:space="preserve"> </w:t>
      </w:r>
      <w:r>
        <w:t xml:space="preserve">dans l’étroit territoire compris entre l’</w:t>
      </w:r>
      <w:r>
        <w:rPr>
          <w:iCs/>
          <w:i/>
        </w:rPr>
        <w:t xml:space="preserve">Ephel Dúath</w:t>
      </w:r>
      <w:r>
        <w:t xml:space="preserve"> </w:t>
      </w:r>
      <w:r>
        <w:t xml:space="preserve">et</w:t>
      </w:r>
      <w:r>
        <w:t xml:space="preserve"> </w:t>
      </w:r>
      <w:r>
        <w:t xml:space="preserve">l’</w:t>
      </w:r>
      <w:r>
        <w:rPr>
          <w:iCs/>
          <w:i/>
        </w:rPr>
        <w:t xml:space="preserve">Anduin</w:t>
      </w:r>
      <w:r>
        <w:t xml:space="preserve">. Terre riche et fertile, l’Ithilien est le “Jardin du</w:t>
      </w:r>
      <w:r>
        <w:t xml:space="preserve"> </w:t>
      </w:r>
      <w:r>
        <w:t xml:space="preserve">Gondor”.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Mirkwood</w:t>
      </w:r>
      <w:r>
        <w:t xml:space="preserve"> </w:t>
      </w:r>
      <w:r>
        <w:t xml:space="preserve">· C’est la grande étendue de forêt</w:t>
      </w:r>
      <w:r>
        <w:t xml:space="preserve"> </w:t>
      </w:r>
      <w:r>
        <w:t xml:space="preserve">occidentale appelée</w:t>
      </w:r>
      <w:r>
        <w:t xml:space="preserve"> </w:t>
      </w:r>
      <w:r>
        <w:rPr>
          <w:iCs/>
          <w:i/>
        </w:rPr>
        <w:t xml:space="preserve">“Taur-e-Ndaedelos”</w:t>
      </w:r>
      <w:r>
        <w:t xml:space="preserve"> </w:t>
      </w:r>
      <w:r>
        <w:t xml:space="preserve">(S. “Forêt de la Grande</w:t>
      </w:r>
      <w:r>
        <w:t xml:space="preserve"> </w:t>
      </w:r>
      <w:r>
        <w:t xml:space="preserve">Peur”) par les Elfes. Comme “l’Ancienne Forêt” et “Fangorn”, c’est un</w:t>
      </w:r>
      <w:r>
        <w:t xml:space="preserve"> </w:t>
      </w:r>
      <w:r>
        <w:t xml:space="preserve">reste de la grande forêt qui, jadis, couvrait la plupart de la partie</w:t>
      </w:r>
      <w:r>
        <w:t xml:space="preserve"> </w:t>
      </w:r>
      <w:r>
        <w:t xml:space="preserve">nord-ouest d’Endor. Avant la fin du premier millénaire du Troisième Âge,</w:t>
      </w:r>
      <w:r>
        <w:t xml:space="preserve"> </w:t>
      </w:r>
      <w:r>
        <w:t xml:space="preserve">elle était connue sous le nom de “La Grande Forêt Verte”, mais l’Ombre</w:t>
      </w:r>
      <w:r>
        <w:t xml:space="preserve"> </w:t>
      </w:r>
      <w:r>
        <w:t xml:space="preserve">de Sauron transforma l’essence même de la flore et de la faune de la</w:t>
      </w:r>
      <w:r>
        <w:t xml:space="preserve"> </w:t>
      </w:r>
      <w:r>
        <w:t xml:space="preserve">région. Le Mirkwood Septentrional se situe au nord de la</w:t>
      </w:r>
      <w:r>
        <w:t xml:space="preserve"> </w:t>
      </w:r>
      <w:r>
        <w:rPr>
          <w:iCs/>
          <w:i/>
        </w:rPr>
        <w:t xml:space="preserve">“Men-i-Naugrim”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Montagnes Blanches</w:t>
      </w:r>
      <w:r>
        <w:t xml:space="preserve"> </w:t>
      </w:r>
      <w:r>
        <w:t xml:space="preserve">· (S.</w:t>
      </w:r>
      <w:r>
        <w:t xml:space="preserve"> </w:t>
      </w:r>
      <w:r>
        <w:rPr>
          <w:iCs/>
          <w:i/>
        </w:rPr>
        <w:t xml:space="preserve">“Ered Nimrais”</w:t>
      </w:r>
      <w:r>
        <w:t xml:space="preserve">).</w:t>
      </w:r>
      <w:r>
        <w:t xml:space="preserve"> </w:t>
      </w:r>
      <w:r>
        <w:t xml:space="preserve">Des montagnes surmontées de neige, qui courent en se courbant vers l’Est</w:t>
      </w:r>
      <w:r>
        <w:t xml:space="preserve"> </w:t>
      </w:r>
      <w:r>
        <w:t xml:space="preserve">depuis le Cap d’Andrast pour mourir au-dessus de</w:t>
      </w:r>
      <w:r>
        <w:t xml:space="preserve"> </w:t>
      </w:r>
      <w:r>
        <w:rPr>
          <w:iCs/>
          <w:i/>
        </w:rPr>
        <w:t xml:space="preserve">“Minas Anor”</w:t>
      </w:r>
      <w:r>
        <w:t xml:space="preserve"> </w:t>
      </w:r>
      <w:r>
        <w:t xml:space="preserve">(“Minas Tirith”), juste à l’ouest de l’Anduin. Le Chemin des Morts passe</w:t>
      </w:r>
      <w:r>
        <w:t xml:space="preserve"> </w:t>
      </w:r>
      <w:r>
        <w:t xml:space="preserve">sous les Montagnes Blanches entre Harrowdale (au Nord) et Erech (au</w:t>
      </w:r>
      <w:r>
        <w:t xml:space="preserve"> </w:t>
      </w:r>
      <w:r>
        <w:t xml:space="preserve">Sud). De type alpin, les Montagnes Blanches atteignent des altitudes</w:t>
      </w:r>
      <w:r>
        <w:t xml:space="preserve"> </w:t>
      </w:r>
      <w:r>
        <w:t xml:space="preserve">bien supérieures à 3 300 mètres.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Mordor</w:t>
      </w:r>
      <w:r>
        <w:t xml:space="preserve"> </w:t>
      </w:r>
      <w:r>
        <w:t xml:space="preserve">· (S. “Noir Pays”). La haute terre à l’est</w:t>
      </w:r>
      <w:r>
        <w:t xml:space="preserve"> </w:t>
      </w:r>
      <w:r>
        <w:t xml:space="preserve">de l’Anduin, qui est gardée au nord par l’</w:t>
      </w:r>
      <w:r>
        <w:rPr>
          <w:iCs/>
          <w:i/>
        </w:rPr>
        <w:t xml:space="preserve">Ered Lithui</w:t>
      </w:r>
      <w:r>
        <w:t xml:space="preserve"> </w:t>
      </w:r>
      <w:r>
        <w:t xml:space="preserve">(S.</w:t>
      </w:r>
      <w:r>
        <w:t xml:space="preserve"> </w:t>
      </w:r>
      <w:r>
        <w:t xml:space="preserve">“Montagnes de Cendres”) et à l’ouest et au sud par l’</w:t>
      </w:r>
      <w:r>
        <w:rPr>
          <w:iCs/>
          <w:i/>
        </w:rPr>
        <w:t xml:space="preserve">Ephel</w:t>
      </w:r>
      <w:r>
        <w:rPr>
          <w:iCs/>
          <w:i/>
        </w:rPr>
        <w:t xml:space="preserve"> </w:t>
      </w:r>
      <w:r>
        <w:rPr>
          <w:iCs/>
          <w:i/>
        </w:rPr>
        <w:t xml:space="preserve">Dúath</w:t>
      </w:r>
      <w:r>
        <w:t xml:space="preserve"> </w:t>
      </w:r>
      <w:r>
        <w:t xml:space="preserve">(S. “Clôture d’Ombre”). Ces deux chaînes de montagnes se</w:t>
      </w:r>
      <w:r>
        <w:t xml:space="preserve"> </w:t>
      </w:r>
      <w:r>
        <w:t xml:space="preserve">rejoignent au cirque d’</w:t>
      </w:r>
      <w:r>
        <w:rPr>
          <w:iCs/>
          <w:i/>
        </w:rPr>
        <w:t xml:space="preserve">Udûn</w:t>
      </w:r>
      <w:r>
        <w:t xml:space="preserve">. Envahi très tôt par le Seigneur</w:t>
      </w:r>
      <w:r>
        <w:t xml:space="preserve"> </w:t>
      </w:r>
      <w:r>
        <w:t xml:space="preserve">Ténébreux, Sauron, vers l’an 2A 1000, le Mordor lui est toujours resté</w:t>
      </w:r>
      <w:r>
        <w:t xml:space="preserve"> </w:t>
      </w:r>
      <w:r>
        <w:t xml:space="preserve">associé. Entre 2A 3341 et 3A 1636 les armées du Gondor gardaient le</w:t>
      </w:r>
      <w:r>
        <w:t xml:space="preserve"> </w:t>
      </w:r>
      <w:r>
        <w:t xml:space="preserve">pays, mais, il y a peu, la surveillance a été supprimée et les servants</w:t>
      </w:r>
      <w:r>
        <w:t xml:space="preserve"> </w:t>
      </w:r>
      <w:r>
        <w:t xml:space="preserve">de Sauron ont commencé à revenir.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Morgoth</w:t>
      </w:r>
      <w:r>
        <w:t xml:space="preserve"> </w:t>
      </w:r>
      <w:r>
        <w:t xml:space="preserve">· Le Vala renégat (cf. Valar plus loin) qui</w:t>
      </w:r>
      <w:r>
        <w:t xml:space="preserve"> </w:t>
      </w:r>
      <w:r>
        <w:t xml:space="preserve">convoita la suzeraineté du monde entier et, si possible, sur tout être</w:t>
      </w:r>
      <w:r>
        <w:t xml:space="preserve"> </w:t>
      </w:r>
      <w:r>
        <w:t xml:space="preserve">vivant. Morgoth (S. “Ennemi Noir”) était la personnification et le foyer</w:t>
      </w:r>
      <w:r>
        <w:t xml:space="preserve"> </w:t>
      </w:r>
      <w:r>
        <w:t xml:space="preserve">des Ténèbres — la malfaisance incarnée — et s’établit suzerain au</w:t>
      </w:r>
      <w:r>
        <w:t xml:space="preserve"> </w:t>
      </w:r>
      <w:r>
        <w:t xml:space="preserve">Premier Âge des Terres du Milieu septentrionales. De son repaire à</w:t>
      </w:r>
      <w:r>
        <w:t xml:space="preserve"> </w:t>
      </w:r>
      <w:r>
        <w:t xml:space="preserve">Thangorodrim dans les Montagnes de Fer (</w:t>
      </w:r>
      <w:r>
        <w:rPr>
          <w:iCs/>
          <w:i/>
        </w:rPr>
        <w:t xml:space="preserve">“Ered Engrin”</w:t>
      </w:r>
      <w:r>
        <w:t xml:space="preserve">), il</w:t>
      </w:r>
      <w:r>
        <w:t xml:space="preserve"> </w:t>
      </w:r>
      <w:r>
        <w:t xml:space="preserve">commença à dominer tout le continent ; seuls les Elfes de Beleriand, les</w:t>
      </w:r>
      <w:r>
        <w:t xml:space="preserve"> </w:t>
      </w:r>
      <w:r>
        <w:t xml:space="preserve">Edain, certains clans Nains, etc., s’opposèrent à lui. Morgoth, en</w:t>
      </w:r>
      <w:r>
        <w:t xml:space="preserve"> </w:t>
      </w:r>
      <w:r>
        <w:t xml:space="preserve">pervertissant les êtres vivants, créa beaucoup de races impures (car il</w:t>
      </w:r>
      <w:r>
        <w:t xml:space="preserve"> </w:t>
      </w:r>
      <w:r>
        <w:t xml:space="preserve">ne pouvait créer la vie lui-même). des Orques en simulacre des Elfes,</w:t>
      </w:r>
      <w:r>
        <w:t xml:space="preserve"> </w:t>
      </w:r>
      <w:r>
        <w:t xml:space="preserve">des Trolls en contrepartie des Ents, etc. Aucune puissance, si ce n’est</w:t>
      </w:r>
      <w:r>
        <w:t xml:space="preserve"> </w:t>
      </w:r>
      <w:r>
        <w:t xml:space="preserve">Eru lui-même ou les autres Valar, ne put résister au pouvoir de ce</w:t>
      </w:r>
      <w:r>
        <w:t xml:space="preserve"> </w:t>
      </w:r>
      <w:r>
        <w:t xml:space="preserve">demi-dieu ; il pouvait modifier les montagnes, propager des incendies</w:t>
      </w:r>
      <w:r>
        <w:t xml:space="preserve"> </w:t>
      </w:r>
      <w:r>
        <w:t xml:space="preserve">sur des centaines de kilomètres, envoyer des légions de guerriers — y</w:t>
      </w:r>
      <w:r>
        <w:t xml:space="preserve"> </w:t>
      </w:r>
      <w:r>
        <w:t xml:space="preserve">compris des Dragons et des Balrogs — en campagne de conquête. La terreur</w:t>
      </w:r>
      <w:r>
        <w:t xml:space="preserve"> </w:t>
      </w:r>
      <w:r>
        <w:t xml:space="preserve">qu’il répandait était sans égale. Néanmoins, la force de Morgoth</w:t>
      </w:r>
      <w:r>
        <w:t xml:space="preserve"> </w:t>
      </w:r>
      <w:r>
        <w:t xml:space="preserve">déclinait avec chaque création. Sa Couronne de Fer était son plus grand</w:t>
      </w:r>
      <w:r>
        <w:t xml:space="preserve"> </w:t>
      </w:r>
      <w:r>
        <w:t xml:space="preserve">bien, car elle réunissait la lumière du soleil et de la lune sous la</w:t>
      </w:r>
      <w:r>
        <w:t xml:space="preserve"> </w:t>
      </w:r>
      <w:r>
        <w:t xml:space="preserve">forme de trois Grands Joyaux (les Silmarils) et renfermait une grande</w:t>
      </w:r>
      <w:r>
        <w:t xml:space="preserve"> </w:t>
      </w:r>
      <w:r>
        <w:t xml:space="preserve">partie de la puissance de l’Ennemi Noir. Morgoth fut finalement renversé</w:t>
      </w:r>
      <w:r>
        <w:t xml:space="preserve"> </w:t>
      </w:r>
      <w:r>
        <w:t xml:space="preserve">par l’armée des Valar lors d’une bataille cataclysmique qui modifia</w:t>
      </w:r>
      <w:r>
        <w:t xml:space="preserve"> </w:t>
      </w:r>
      <w:r>
        <w:t xml:space="preserve">beaucoup la région nord-ouest des Terres du Milieu et changea la face du</w:t>
      </w:r>
      <w:r>
        <w:t xml:space="preserve"> </w:t>
      </w:r>
      <w:r>
        <w:t xml:space="preserve">monde. Sauron, l’un des lieutenants de l’Ennemi, survécut à cette</w:t>
      </w:r>
      <w:r>
        <w:t xml:space="preserve"> </w:t>
      </w:r>
      <w:r>
        <w:t xml:space="preserve">apocalypse.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Nains</w:t>
      </w:r>
      <w:r>
        <w:t xml:space="preserve"> </w:t>
      </w:r>
      <w:r>
        <w:t xml:space="preserve">· (Kh.</w:t>
      </w:r>
      <w:r>
        <w:t xml:space="preserve"> </w:t>
      </w:r>
      <w:r>
        <w:rPr>
          <w:iCs/>
          <w:i/>
        </w:rPr>
        <w:t xml:space="preserve">“Khazad”</w:t>
      </w:r>
      <w:r>
        <w:t xml:space="preserve">). Les Nains</w:t>
      </w:r>
      <w:r>
        <w:t xml:space="preserve"> </w:t>
      </w:r>
      <w:r>
        <w:t xml:space="preserve">descendent des Sept Pères de leur race et sont liés au Vala Aulë. Il est</w:t>
      </w:r>
      <w:r>
        <w:t xml:space="preserve"> </w:t>
      </w:r>
      <w:r>
        <w:t xml:space="preserve">dit qu’ils seraient issus de la pierre. Leurs sept lignées ou maisons se</w:t>
      </w:r>
      <w:r>
        <w:t xml:space="preserve"> </w:t>
      </w:r>
      <w:r>
        <w:t xml:space="preserve">sont installées dans des régions séparées et variées, d’ordinaire dans</w:t>
      </w:r>
      <w:r>
        <w:t xml:space="preserve"> </w:t>
      </w:r>
      <w:r>
        <w:t xml:space="preserve">ou près des montagnes. Les Nains sont plutôt petits, environ 1,20 m à</w:t>
      </w:r>
      <w:r>
        <w:t xml:space="preserve"> </w:t>
      </w:r>
      <w:r>
        <w:t xml:space="preserve">1,50 m (les femmes étant légèrement plus petites), trapus et au teint</w:t>
      </w:r>
      <w:r>
        <w:t xml:space="preserve"> </w:t>
      </w:r>
      <w:r>
        <w:t xml:space="preserve">coloré. Ils ont des yeux enfoncés dans les orbites, les cheveux sombres</w:t>
      </w:r>
      <w:r>
        <w:t xml:space="preserve"> </w:t>
      </w:r>
      <w:r>
        <w:t xml:space="preserve">et de la barbe (qui est longue et souvent tressée). Résistants aux</w:t>
      </w:r>
      <w:r>
        <w:t xml:space="preserve"> </w:t>
      </w:r>
      <w:r>
        <w:t xml:space="preserve">maladies et étant très forts, ils vivent environ 250 ans, souvent</w:t>
      </w:r>
      <w:r>
        <w:t xml:space="preserve"> </w:t>
      </w:r>
      <w:r>
        <w:t xml:space="preserve">jusqu’à 400 ans. Leur vision est supérieure en sous-sols et dans des</w:t>
      </w:r>
      <w:r>
        <w:t xml:space="preserve"> </w:t>
      </w:r>
      <w:r>
        <w:t xml:space="preserve">lieux où l’obscurité est presque totale. Leurs métiers manuels sont bien</w:t>
      </w:r>
      <w:r>
        <w:t xml:space="preserve"> </w:t>
      </w:r>
      <w:r>
        <w:t xml:space="preserve">faits et ils travaillent la pierre d’une façon inégalée. Aucune race ne</w:t>
      </w:r>
      <w:r>
        <w:t xml:space="preserve"> </w:t>
      </w:r>
      <w:r>
        <w:t xml:space="preserve">fournit d’aussi bons mineurs que les Nains. Relativement stériles et</w:t>
      </w:r>
      <w:r>
        <w:t xml:space="preserve"> </w:t>
      </w:r>
      <w:r>
        <w:t xml:space="preserve">manquant de femmes (qui constituent moins d’un tiers de la population),</w:t>
      </w:r>
      <w:r>
        <w:t xml:space="preserve"> </w:t>
      </w:r>
      <w:r>
        <w:t xml:space="preserve">rarement ils engendrent ou se marient. Les Nains connaissent la magie et</w:t>
      </w:r>
      <w:r>
        <w:t xml:space="preserve"> </w:t>
      </w:r>
      <w:r>
        <w:t xml:space="preserve">certains enchantements, mais, généralement, ils se moquent des desseins</w:t>
      </w:r>
      <w:r>
        <w:t xml:space="preserve"> </w:t>
      </w:r>
      <w:r>
        <w:t xml:space="preserve">des conjureurs et de l’utilisation des sorts, préférant plutôt se servir</w:t>
      </w:r>
      <w:r>
        <w:t xml:space="preserve"> </w:t>
      </w:r>
      <w:r>
        <w:t xml:space="preserve">d’un tel savoir pour fabriquer des objets physiques. Les Nains parlent</w:t>
      </w:r>
      <w:r>
        <w:t xml:space="preserve"> </w:t>
      </w:r>
      <w:r>
        <w:t xml:space="preserve">le Khuzdul, une langue qu’ils protègent et qui est connue virtuellement</w:t>
      </w:r>
      <w:r>
        <w:t xml:space="preserve"> </w:t>
      </w:r>
      <w:r>
        <w:t xml:space="preserve">par aucun autre qu’eux-mêmes et écrivent en utilisant l’Angerthas Moria,</w:t>
      </w:r>
      <w:r>
        <w:t xml:space="preserve"> </w:t>
      </w:r>
      <w:r>
        <w:t xml:space="preserve">une variante du Cirth (une écriture runique).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Orques</w:t>
      </w:r>
      <w:r>
        <w:t xml:space="preserve"> </w:t>
      </w:r>
      <w:r>
        <w:t xml:space="preserve">· Originellement créés par Morgoth au</w:t>
      </w:r>
      <w:r>
        <w:t xml:space="preserve"> </w:t>
      </w:r>
      <w:r>
        <w:t xml:space="preserve">Premier Âge, ces créatures sont rapidement devenues les servants des</w:t>
      </w:r>
      <w:r>
        <w:t xml:space="preserve"> </w:t>
      </w:r>
      <w:r>
        <w:t xml:space="preserve">Ténèbres. Il est probable qu’ils n’étaient pas, d’une façon inhérente,</w:t>
      </w:r>
      <w:r>
        <w:t xml:space="preserve"> </w:t>
      </w:r>
      <w:r>
        <w:t xml:space="preserve">maléfiques, mais prédisposés culturellement et mentalement à la</w:t>
      </w:r>
      <w:r>
        <w:t xml:space="preserve"> </w:t>
      </w:r>
      <w:r>
        <w:t xml:space="preserve">“mauvaise vie”. La légende dit que leurs ancêtres étaient des Elfes que</w:t>
      </w:r>
      <w:r>
        <w:t xml:space="preserve"> </w:t>
      </w:r>
      <w:r>
        <w:t xml:space="preserve">l’Ennemi Noir corrompit dans leurs esprits et dans leurs chairs. Il y a</w:t>
      </w:r>
      <w:r>
        <w:t xml:space="preserve"> </w:t>
      </w:r>
      <w:r>
        <w:t xml:space="preserve">deux types d’orques : les</w:t>
      </w:r>
      <w:r>
        <w:t xml:space="preserve"> </w:t>
      </w:r>
      <w:r>
        <w:rPr>
          <w:bCs/>
          <w:b/>
        </w:rPr>
        <w:t xml:space="preserve">Orques inférieurs</w:t>
      </w:r>
      <w:r>
        <w:t xml:space="preserve"> </w:t>
      </w:r>
      <w:r>
        <w:t xml:space="preserve">ou</w:t>
      </w:r>
      <w:r>
        <w:t xml:space="preserve"> </w:t>
      </w:r>
      <w:r>
        <w:rPr>
          <w:bCs/>
          <w:b/>
        </w:rPr>
        <w:t xml:space="preserve">Orques communs</w:t>
      </w:r>
      <w:r>
        <w:t xml:space="preserve">, dont la taille moyenne se situe entre</w:t>
      </w:r>
      <w:r>
        <w:t xml:space="preserve"> </w:t>
      </w:r>
      <w:r>
        <w:t xml:space="preserve">1,20 m et 1,50 m et qui arborent une face grotesque ornée de crocs, et</w:t>
      </w:r>
      <w:r>
        <w:t xml:space="preserve"> </w:t>
      </w:r>
      <w:r>
        <w:t xml:space="preserve">les</w:t>
      </w:r>
      <w:r>
        <w:t xml:space="preserve"> </w:t>
      </w:r>
      <w:r>
        <w:rPr>
          <w:bCs/>
          <w:b/>
        </w:rPr>
        <w:t xml:space="preserve">Orques supérieurs</w:t>
      </w:r>
      <w:r>
        <w:t xml:space="preserve"> </w:t>
      </w:r>
      <w:r>
        <w:t xml:space="preserve">ou</w:t>
      </w:r>
      <w:r>
        <w:t xml:space="preserve"> </w:t>
      </w:r>
      <w:r>
        <w:rPr>
          <w:bCs/>
          <w:b/>
        </w:rPr>
        <w:t xml:space="preserve">Uruk Hai</w:t>
      </w:r>
      <w:r>
        <w:t xml:space="preserve">, qui</w:t>
      </w:r>
      <w:r>
        <w:t xml:space="preserve"> </w:t>
      </w:r>
      <w:r>
        <w:t xml:space="preserve">atteignent une taille de 1,80 m et qui ont une apparence plus “humaine”.</w:t>
      </w:r>
      <w:r>
        <w:t xml:space="preserve"> </w:t>
      </w:r>
      <w:r>
        <w:t xml:space="preserve">Tous sont de silhouette lourde et possèdent des bras longs et graciles</w:t>
      </w:r>
      <w:r>
        <w:t xml:space="preserve"> </w:t>
      </w:r>
      <w:r>
        <w:t xml:space="preserve">ainsi qu’un cuir épais. Élevés en tant que manœuvres et guerriers, les</w:t>
      </w:r>
      <w:r>
        <w:t xml:space="preserve"> </w:t>
      </w:r>
      <w:r>
        <w:t xml:space="preserve">Orques respectent peu de chose hormis la force brutale. Ils sont plus</w:t>
      </w:r>
      <w:r>
        <w:t xml:space="preserve"> </w:t>
      </w:r>
      <w:r>
        <w:t xml:space="preserve">efficaces sous le contrôle d’une “volonté concentrée”. Ils sont tous,</w:t>
      </w:r>
      <w:r>
        <w:t xml:space="preserve"> </w:t>
      </w:r>
      <w:r>
        <w:t xml:space="preserve">sans exception, cannibales, assoiffés de sang et cruels. Ils ne se</w:t>
      </w:r>
      <w:r>
        <w:t xml:space="preserve"> </w:t>
      </w:r>
      <w:r>
        <w:t xml:space="preserve">sentent que peu concernés par l’organisation sociale. En général la</w:t>
      </w:r>
      <w:r>
        <w:t xml:space="preserve"> </w:t>
      </w:r>
      <w:r>
        <w:t xml:space="preserve">petite tribu, sous la férule d’un chef puissant, est la norme unitaire.</w:t>
      </w:r>
      <w:r>
        <w:t xml:space="preserve"> </w:t>
      </w:r>
      <w:r>
        <w:t xml:space="preserve">Chaque clan utilise son propre dialecte. La plupart d’entre eux sont des</w:t>
      </w:r>
      <w:r>
        <w:t xml:space="preserve"> </w:t>
      </w:r>
      <w:r>
        <w:t xml:space="preserve">forgerons de valeur. Leur habileté à travailler le métal est</w:t>
      </w:r>
      <w:r>
        <w:t xml:space="preserve"> </w:t>
      </w:r>
      <w:r>
        <w:t xml:space="preserve">difficilement comparable. Bien que l’aspect de leurs œuvres soit souvent</w:t>
      </w:r>
      <w:r>
        <w:t xml:space="preserve"> </w:t>
      </w:r>
      <w:r>
        <w:t xml:space="preserve">pauvre, le travail en est excellent. Ils font cependant rarement des</w:t>
      </w:r>
      <w:r>
        <w:t xml:space="preserve"> </w:t>
      </w:r>
      <w:r>
        <w:t xml:space="preserve">objets qui ne soient pas à destination guerrière. Les Orques inférieurs</w:t>
      </w:r>
      <w:r>
        <w:t xml:space="preserve"> </w:t>
      </w:r>
      <w:r>
        <w:t xml:space="preserve">naissent, vivent, combattent et meurent dans l’obscurité. Ils détestent</w:t>
      </w:r>
      <w:r>
        <w:t xml:space="preserve"> </w:t>
      </w:r>
      <w:r>
        <w:t xml:space="preserve">la lumière et sont aveuglés par le plein soleil. Les Orques supérieurs</w:t>
      </w:r>
      <w:r>
        <w:t xml:space="preserve"> </w:t>
      </w:r>
      <w:r>
        <w:t xml:space="preserve">furent plus attentivement créés et peuvent agir dans la lumière du jour.</w:t>
      </w:r>
      <w:r>
        <w:t xml:space="preserve"> </w:t>
      </w:r>
      <w:r>
        <w:t xml:space="preserve">Leurs capacités à parler, à s’organiser, a raisonner et à combattre sont</w:t>
      </w:r>
      <w:r>
        <w:t xml:space="preserve"> </w:t>
      </w:r>
      <w:r>
        <w:t xml:space="preserve">supérieures à celles de leurs cousins. Certains prétendent que les Uruk</w:t>
      </w:r>
      <w:r>
        <w:t xml:space="preserve"> </w:t>
      </w:r>
      <w:r>
        <w:t xml:space="preserve">Hai sont le produit de la Main Blanche de Saroumane, et qu’ils étaient</w:t>
      </w:r>
      <w:r>
        <w:t xml:space="preserve"> </w:t>
      </w:r>
      <w:r>
        <w:t xml:space="preserve">primitivement la progéniture d’hommes et d’Orques. Il apparaît cependant</w:t>
      </w:r>
      <w:r>
        <w:t xml:space="preserve"> </w:t>
      </w:r>
      <w:r>
        <w:t xml:space="preserve">qu’ils se levèrent d’abord dans le Mordor et que leur lignée n’a rien à</w:t>
      </w:r>
      <w:r>
        <w:t xml:space="preserve"> </w:t>
      </w:r>
      <w:r>
        <w:t xml:space="preserve">voir avec les Seconds Nés. Tandis que les Orques inférieurs</w:t>
      </w:r>
      <w:r>
        <w:t xml:space="preserve"> </w:t>
      </w:r>
      <w:r>
        <w:t xml:space="preserve">affectionnent les cimeterres courbes et les haches malignes, les Uruk</w:t>
      </w:r>
      <w:r>
        <w:t xml:space="preserve"> </w:t>
      </w:r>
      <w:r>
        <w:t xml:space="preserve">Hai portent des épées droites et une très grande variété d’armes</w:t>
      </w:r>
      <w:r>
        <w:t xml:space="preserve"> </w:t>
      </w:r>
      <w:r>
        <w:t xml:space="preserve">supérieures.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Rhovanion</w:t>
      </w:r>
      <w:r>
        <w:t xml:space="preserve"> </w:t>
      </w:r>
      <w:r>
        <w:t xml:space="preserve">· (S. “Pays Sauvage” ; littéral “Lieu</w:t>
      </w:r>
      <w:r>
        <w:t xml:space="preserve"> </w:t>
      </w:r>
      <w:r>
        <w:t xml:space="preserve">Sauvage”). Traditionnellement, cette région comprend toutes les terres</w:t>
      </w:r>
      <w:r>
        <w:t xml:space="preserve"> </w:t>
      </w:r>
      <w:r>
        <w:t xml:space="preserve">au sud des Montagnes Grises (S.</w:t>
      </w:r>
      <w:r>
        <w:t xml:space="preserve"> </w:t>
      </w:r>
      <w:r>
        <w:rPr>
          <w:iCs/>
          <w:i/>
        </w:rPr>
        <w:t xml:space="preserve">“Ered Mithrin”</w:t>
      </w:r>
      <w:r>
        <w:t xml:space="preserve">) et au nord du</w:t>
      </w:r>
      <w:r>
        <w:t xml:space="preserve"> </w:t>
      </w:r>
      <w:r>
        <w:t xml:space="preserve">Mordor, entre les Monts Brumeux et l’Eau-Rouge (S.</w:t>
      </w:r>
      <w:r>
        <w:t xml:space="preserve"> </w:t>
      </w:r>
      <w:r>
        <w:rPr>
          <w:iCs/>
          <w:i/>
        </w:rPr>
        <w:t xml:space="preserve">“Carnen”</w:t>
      </w:r>
      <w:r>
        <w:t xml:space="preserve">).</w:t>
      </w:r>
      <w:r>
        <w:t xml:space="preserve"> </w:t>
      </w:r>
      <w:r>
        <w:t xml:space="preserve">La principauté du même nom était cette région gouvernée par le roi Homme</w:t>
      </w:r>
      <w:r>
        <w:t xml:space="preserve"> </w:t>
      </w:r>
      <w:r>
        <w:t xml:space="preserve">du nord Vidugavia pendant le 14e siècle 3A ; cette région était celle à</w:t>
      </w:r>
      <w:r>
        <w:t xml:space="preserve"> </w:t>
      </w:r>
      <w:r>
        <w:t xml:space="preserve">l’est de Mirkwood et à l’ouest de la Celduin. Des renseignements erronés</w:t>
      </w:r>
      <w:r>
        <w:t xml:space="preserve"> </w:t>
      </w:r>
      <w:r>
        <w:t xml:space="preserve">ont situé la Celduin à la frontière orientale de la plus grande étendue</w:t>
      </w:r>
      <w:r>
        <w:t xml:space="preserve"> </w:t>
      </w:r>
      <w:r>
        <w:t xml:space="preserve">géographique de Rhovanion. Cette étendue comprend Mirkwood, et le terme</w:t>
      </w:r>
      <w:r>
        <w:t xml:space="preserve"> </w:t>
      </w:r>
      <w:r>
        <w:t xml:space="preserve">utilisé dans ce module est à prendre au sens large.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Sauron</w:t>
      </w:r>
      <w:r>
        <w:t xml:space="preserve"> </w:t>
      </w:r>
      <w:r>
        <w:t xml:space="preserve">· Le Seigneur Ténébreux, l’Ombre, le</w:t>
      </w:r>
      <w:r>
        <w:t xml:space="preserve"> </w:t>
      </w:r>
      <w:r>
        <w:t xml:space="preserve">Seigneur des Anneaux. Un “Vala mineur” qui servit Morgoth durant le</w:t>
      </w:r>
      <w:r>
        <w:t xml:space="preserve"> </w:t>
      </w:r>
      <w:r>
        <w:t xml:space="preserve">Premier Âge, Sauron survécut et s’en alla des Anciennes Terres des</w:t>
      </w:r>
      <w:r>
        <w:t xml:space="preserve"> </w:t>
      </w:r>
      <w:r>
        <w:t xml:space="preserve">Ténèbres vers le sud. Pendant le Deuxième Âge, il convainquit les Noldor</w:t>
      </w:r>
      <w:r>
        <w:t xml:space="preserve"> </w:t>
      </w:r>
      <w:r>
        <w:t xml:space="preserve">d’Eregion de créer des anneaux pour les Peuples Libres ; plus tard, en</w:t>
      </w:r>
      <w:r>
        <w:t xml:space="preserve"> </w:t>
      </w:r>
      <w:r>
        <w:t xml:space="preserve">secret, il forgea l’Anneau Unique. Cet anneau renfermait beaucoup de sa</w:t>
      </w:r>
      <w:r>
        <w:t xml:space="preserve"> </w:t>
      </w:r>
      <w:r>
        <w:t xml:space="preserve">puissance et était capable d’unifier et contrôler les Anneaux de Pouvoir</w:t>
      </w:r>
      <w:r>
        <w:t xml:space="preserve"> </w:t>
      </w:r>
      <w:r>
        <w:t xml:space="preserve">— les Trois Anneaux des Elfes, les Sept Anneaux des Seigneurs Nains et</w:t>
      </w:r>
      <w:r>
        <w:t xml:space="preserve"> </w:t>
      </w:r>
      <w:r>
        <w:t xml:space="preserve">les Neuf Anneaux des Hommes. Les nains et Elfes résistèrent à son piège</w:t>
      </w:r>
      <w:r>
        <w:t xml:space="preserve"> </w:t>
      </w:r>
      <w:r>
        <w:t xml:space="preserve">; les nains ôtèrent leurs anneaux, alors que les Elfes confièrent les</w:t>
      </w:r>
      <w:r>
        <w:t xml:space="preserve"> </w:t>
      </w:r>
      <w:r>
        <w:t xml:space="preserve">leurs à trois des Sages. Les humains, cependant, ne furent pas assez</w:t>
      </w:r>
      <w:r>
        <w:t xml:space="preserve"> </w:t>
      </w:r>
      <w:r>
        <w:t xml:space="preserve">prompts à réaliser le danger, et les Neuf Anneaux restèrent aux mains de</w:t>
      </w:r>
      <w:r>
        <w:t xml:space="preserve"> </w:t>
      </w:r>
      <w:r>
        <w:t xml:space="preserve">neuf fiers seigneurs qui recherchaient le pouvoir et trouvèrent une</w:t>
      </w:r>
      <w:r>
        <w:t xml:space="preserve"> </w:t>
      </w:r>
      <w:r>
        <w:t xml:space="preserve">obscurité immortelle — ils devinrent les Nazgûls. Sauron se retira dans</w:t>
      </w:r>
      <w:r>
        <w:t xml:space="preserve"> </w:t>
      </w:r>
      <w:r>
        <w:t xml:space="preserve">son pays-forteresse de Mordor lors du Deuxième Âge et y construisit</w:t>
      </w:r>
      <w:r>
        <w:t xml:space="preserve"> </w:t>
      </w:r>
      <w:r>
        <w:t xml:space="preserve">Barad-dûr. Le Mont du Destin (S.</w:t>
      </w:r>
      <w:r>
        <w:t xml:space="preserve"> </w:t>
      </w:r>
      <w:r>
        <w:rPr>
          <w:iCs/>
          <w:i/>
        </w:rPr>
        <w:t xml:space="preserve">“Orodruin”</w:t>
      </w:r>
      <w:r>
        <w:t xml:space="preserve">) avait déjà été</w:t>
      </w:r>
      <w:r>
        <w:t xml:space="preserve"> </w:t>
      </w:r>
      <w:r>
        <w:t xml:space="preserve">utilisé comme sa forge personnelle, et, au sein de ce nouveau domaine,</w:t>
      </w:r>
      <w:r>
        <w:t xml:space="preserve"> </w:t>
      </w:r>
      <w:r>
        <w:t xml:space="preserve">il commença à recouvrir le continent d’une nouvelle Ombre. Sauron fut</w:t>
      </w:r>
      <w:r>
        <w:t xml:space="preserve"> </w:t>
      </w:r>
      <w:r>
        <w:t xml:space="preserve">vaincu deux fois lors du Deuxième Âge, d’abord par les Númenóréens</w:t>
      </w:r>
      <w:r>
        <w:t xml:space="preserve"> </w:t>
      </w:r>
      <w:r>
        <w:t xml:space="preserve">d’Ar-Pharazôn et ensuite par la Dernière Alliance des Hommes et des</w:t>
      </w:r>
      <w:r>
        <w:t xml:space="preserve"> </w:t>
      </w:r>
      <w:r>
        <w:t xml:space="preserve">Elfes. À chaque fois, cependant, il regagna de la puissance. Son</w:t>
      </w:r>
      <w:r>
        <w:t xml:space="preserve"> </w:t>
      </w:r>
      <w:r>
        <w:t xml:space="preserve">“corps”, cependant, fut détruit lors de la Chute de Númenór (il en</w:t>
      </w:r>
      <w:r>
        <w:t xml:space="preserve"> </w:t>
      </w:r>
      <w:r>
        <w:t xml:space="preserve">réchappa) et ne fut plus jamais capable d’assumer une belle forme. L’œil</w:t>
      </w:r>
      <w:r>
        <w:t xml:space="preserve"> </w:t>
      </w:r>
      <w:r>
        <w:t xml:space="preserve">sans paupière (normalement rouge sur champ noir) était son symbole. Il</w:t>
      </w:r>
      <w:r>
        <w:t xml:space="preserve"> </w:t>
      </w:r>
      <w:r>
        <w:t xml:space="preserve">fut responsable de la création de deux variantes supérieures de</w:t>
      </w:r>
      <w:r>
        <w:t xml:space="preserve"> </w:t>
      </w:r>
      <w:r>
        <w:t xml:space="preserve">créatures nées de Morgoth : les Uruk haï ou grands orques et les Olog</w:t>
      </w:r>
      <w:r>
        <w:t xml:space="preserve"> </w:t>
      </w:r>
      <w:r>
        <w:t xml:space="preserve">hai ou trolls noirs, les deux étant de puissantes forces de combat.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Terre du Milieu</w:t>
      </w:r>
      <w:r>
        <w:t xml:space="preserve"> </w:t>
      </w:r>
      <w:r>
        <w:t xml:space="preserve">·</w:t>
      </w:r>
      <w:r>
        <w:t xml:space="preserve"> </w:t>
      </w:r>
      <w:r>
        <w:rPr>
          <w:iCs/>
          <w:i/>
        </w:rPr>
        <w:t xml:space="preserve">“Endore”</w:t>
      </w:r>
      <w:r>
        <w:t xml:space="preserve">,</w:t>
      </w:r>
      <w:r>
        <w:t xml:space="preserve"> </w:t>
      </w:r>
      <w:r>
        <w:rPr>
          <w:iCs/>
          <w:i/>
        </w:rPr>
        <w:t xml:space="preserve">“Endor”</w:t>
      </w:r>
      <w:r>
        <w:t xml:space="preserve">, le “Pays du Milieu”, le “Continent du Milieu”. La</w:t>
      </w:r>
      <w:r>
        <w:t xml:space="preserve"> </w:t>
      </w:r>
      <w:r>
        <w:t xml:space="preserve">partie ouest d’un des continents (Endor) du monde (Arda). Ce n’est pas</w:t>
      </w:r>
      <w:r>
        <w:t xml:space="preserve"> </w:t>
      </w:r>
      <w:r>
        <w:t xml:space="preserve">l’ensemble du monde, bien que les actions et événements lus dans Bilbo</w:t>
      </w:r>
      <w:r>
        <w:t xml:space="preserve"> </w:t>
      </w:r>
      <w:r>
        <w:t xml:space="preserve">le Hobbit et dans Le Seigneur des Anneaux se passent durant le Troisième</w:t>
      </w:r>
      <w:r>
        <w:t xml:space="preserve"> </w:t>
      </w:r>
      <w:r>
        <w:t xml:space="preserve">Âge et au tout début du Quatrième Âge de la Terre du Milieu.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Trolls</w:t>
      </w:r>
      <w:r>
        <w:t xml:space="preserve"> </w:t>
      </w:r>
      <w:r>
        <w:t xml:space="preserve">· Morgoth créa les premiers Trolls (S.</w:t>
      </w:r>
      <w:r>
        <w:t xml:space="preserve"> </w:t>
      </w:r>
      <w:r>
        <w:rPr>
          <w:iCs/>
          <w:i/>
        </w:rPr>
        <w:t xml:space="preserve">“Tereg”</w:t>
      </w:r>
      <w:r>
        <w:t xml:space="preserve">, sing.</w:t>
      </w:r>
      <w:r>
        <w:t xml:space="preserve"> </w:t>
      </w:r>
      <w:r>
        <w:rPr>
          <w:iCs/>
          <w:i/>
        </w:rPr>
        <w:t xml:space="preserve">“Torog”</w:t>
      </w:r>
      <w:r>
        <w:t xml:space="preserve">) lors des Grandes Ténèbres des</w:t>
      </w:r>
      <w:r>
        <w:t xml:space="preserve"> </w:t>
      </w:r>
      <w:r>
        <w:t xml:space="preserve">Jours Anciens pour tourner les Ents en dérision, donnant à ses créations</w:t>
      </w:r>
      <w:r>
        <w:t xml:space="preserve"> </w:t>
      </w:r>
      <w:r>
        <w:t xml:space="preserve">repoussantes l’apparence de la pierre, y compris sa force, sa dureté et</w:t>
      </w:r>
      <w:r>
        <w:t xml:space="preserve"> </w:t>
      </w:r>
      <w:r>
        <w:t xml:space="preserve">son intelligence. Les Trolls de Pierre d’origine se sont différenciés</w:t>
      </w:r>
      <w:r>
        <w:t xml:space="preserve"> </w:t>
      </w:r>
      <w:r>
        <w:t xml:space="preserve">avec les Âges en plusieurs autres espèces, comprenant les Trolls des</w:t>
      </w:r>
      <w:r>
        <w:t xml:space="preserve"> </w:t>
      </w:r>
      <w:r>
        <w:t xml:space="preserve">Collines, des Cavernes et des Neiges. Les Trolls de Pierre sont toujours</w:t>
      </w:r>
      <w:r>
        <w:t xml:space="preserve"> </w:t>
      </w:r>
      <w:r>
        <w:t xml:space="preserve">les plus nombreux et sont rencontrés partout dans les terres accidentées</w:t>
      </w:r>
      <w:r>
        <w:t xml:space="preserve"> </w:t>
      </w:r>
      <w:r>
        <w:t xml:space="preserve">du Rhudaur. Les Trolls des Collines demeurent dans les parties les moins</w:t>
      </w:r>
      <w:r>
        <w:t xml:space="preserve"> </w:t>
      </w:r>
      <w:r>
        <w:t xml:space="preserve">élevées des Monts Brumeux. Les Trolls des Neiges ont fait leur</w:t>
      </w:r>
      <w:r>
        <w:t xml:space="preserve"> </w:t>
      </w:r>
      <w:r>
        <w:t xml:space="preserve">territoire parmi les pics les plus hauts et les glaciers. Les plus</w:t>
      </w:r>
      <w:r>
        <w:t xml:space="preserve"> </w:t>
      </w:r>
      <w:r>
        <w:t xml:space="preserve">hideux de tous, les Trolls des Cavernes hantent les cavernes sous la</w:t>
      </w:r>
      <w:r>
        <w:t xml:space="preserve"> </w:t>
      </w:r>
      <w:r>
        <w:t xml:space="preserve">montagne, ne s’aventurant jamais à la surface. Les Trolls forment une</w:t>
      </w:r>
      <w:r>
        <w:t xml:space="preserve"> </w:t>
      </w:r>
      <w:r>
        <w:t xml:space="preserve">race imposante ; ils mesurent entre 2,70 m et 3,30 m ; leur corps et</w:t>
      </w:r>
      <w:r>
        <w:t xml:space="preserve"> </w:t>
      </w:r>
      <w:r>
        <w:t xml:space="preserve">leurs membres sont épais et leur rude peau est faite d’écailles se</w:t>
      </w:r>
      <w:r>
        <w:t xml:space="preserve"> </w:t>
      </w:r>
      <w:r>
        <w:t xml:space="preserve">chevauchant. La plupart sont verdâtres ou gris ; les rares Trolls des</w:t>
      </w:r>
      <w:r>
        <w:t xml:space="preserve"> </w:t>
      </w:r>
      <w:r>
        <w:t xml:space="preserve">Neiges sont blancs. Le sang d’un Troll est noir et bouillonnant.</w:t>
      </w:r>
      <w:r>
        <w:t xml:space="preserve"> </w:t>
      </w:r>
      <w:r>
        <w:t xml:space="preserve">Immensément forts, la férocité des Trolls est terrifiante ; au combat,</w:t>
      </w:r>
      <w:r>
        <w:t xml:space="preserve"> </w:t>
      </w:r>
      <w:r>
        <w:t xml:space="preserve">ils sont sans peur, attaquant avec des armes grossières contondantes ou</w:t>
      </w:r>
      <w:r>
        <w:t xml:space="preserve"> </w:t>
      </w:r>
      <w:r>
        <w:t xml:space="preserve">avec leurs griffes et crocs jusqu’à la victoire ou la mort. Comme les</w:t>
      </w:r>
      <w:r>
        <w:t xml:space="preserve"> </w:t>
      </w:r>
      <w:r>
        <w:t xml:space="preserve">Orques Communs, ils voient la nuit comme en plein jour et ont une vision</w:t>
      </w:r>
      <w:r>
        <w:t xml:space="preserve"> </w:t>
      </w:r>
      <w:r>
        <w:t xml:space="preserve">limitée même dans une obscurité totale en souterrain ; les Trolls des</w:t>
      </w:r>
      <w:r>
        <w:t xml:space="preserve"> </w:t>
      </w:r>
      <w:r>
        <w:t xml:space="preserve">Cavernes sont les plus perceptifs. Leurs principaux handicaps sont la</w:t>
      </w:r>
      <w:r>
        <w:t xml:space="preserve"> </w:t>
      </w:r>
      <w:r>
        <w:t xml:space="preserve">lumière du soleil, les transformant en pierre sans vie, et une stupidité</w:t>
      </w:r>
      <w:r>
        <w:t xml:space="preserve"> </w:t>
      </w:r>
      <w:r>
        <w:t xml:space="preserve">phénoménale.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Valar</w:t>
      </w:r>
      <w:r>
        <w:t xml:space="preserve"> </w:t>
      </w:r>
      <w:r>
        <w:t xml:space="preserve">· Fait référence aux 15 Valar d’origine (y</w:t>
      </w:r>
      <w:r>
        <w:t xml:space="preserve"> </w:t>
      </w:r>
      <w:r>
        <w:t xml:space="preserve">compris Morgoth) et ensuite aux 14 servants d’Eru. Ce sont des “dieux”</w:t>
      </w:r>
      <w:r>
        <w:t xml:space="preserve"> </w:t>
      </w:r>
      <w:r>
        <w:t xml:space="preserve">mineurs, demi-dieux et entités constitués de pur esprit, mais souvent</w:t>
      </w:r>
      <w:r>
        <w:t xml:space="preserve"> </w:t>
      </w:r>
      <w:r>
        <w:t xml:space="preserve">prenant une forme physique. Beaucoup de peuples/êtres des Terres du</w:t>
      </w:r>
      <w:r>
        <w:t xml:space="preserve"> </w:t>
      </w:r>
      <w:r>
        <w:t xml:space="preserve">Milieu les vénèrent ou les considèrent comme sacrés. Gardiens du Monde,</w:t>
      </w:r>
      <w:r>
        <w:t xml:space="preserve"> </w:t>
      </w:r>
      <w:r>
        <w:t xml:space="preserve">ce sont eux qui ont envoyé les Magiciens (</w:t>
      </w:r>
      <w:r>
        <w:rPr>
          <w:iCs/>
          <w:i/>
        </w:rPr>
        <w:t xml:space="preserve">“Istari”</w:t>
      </w:r>
      <w:r>
        <w:t xml:space="preserve">) sur les</w:t>
      </w:r>
      <w:r>
        <w:t xml:space="preserve"> </w:t>
      </w:r>
      <w:r>
        <w:t xml:space="preserve">Terres du Milieu.</w:t>
      </w:r>
    </w:p>
    <w:bookmarkEnd w:id="30"/>
    <w:bookmarkStart w:id="31" w:name="définitions-termes-de-jeu"/>
    <w:p>
      <w:pPr>
        <w:pStyle w:val="Titre3"/>
      </w:pPr>
      <w:r>
        <w:t xml:space="preserve">Définitions · Termes de jeu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Arts martiaux</w:t>
      </w:r>
      <w:r>
        <w:t xml:space="preserve"> </w:t>
      </w:r>
      <w:r>
        <w:t xml:space="preserve">· Formes d’attaques et d’autodéfense</w:t>
      </w:r>
      <w:r>
        <w:t xml:space="preserve"> </w:t>
      </w:r>
      <w:r>
        <w:t xml:space="preserve">qui impliquent entraînement et coordination mentaux et physiques</w:t>
      </w:r>
      <w:r>
        <w:t xml:space="preserve"> </w:t>
      </w:r>
      <w:r>
        <w:t xml:space="preserve">spécialisés. Beaucoup de combats sans arme et de combats utilisant le</w:t>
      </w:r>
      <w:r>
        <w:t xml:space="preserve"> </w:t>
      </w:r>
      <w:r>
        <w:t xml:space="preserve">kata-arme tombent dans cette catégorie.</w:t>
      </w:r>
      <w:r>
        <w:t xml:space="preserve"> </w:t>
      </w:r>
      <w:r>
        <w:rPr>
          <w:bCs/>
          <w:b/>
        </w:rPr>
        <w:t xml:space="preserve">Kata-arme</w:t>
      </w:r>
      <w:r>
        <w:t xml:space="preserve"> </w:t>
      </w:r>
      <w:r>
        <w:t xml:space="preserve">:</w:t>
      </w:r>
      <w:r>
        <w:t xml:space="preserve"> </w:t>
      </w:r>
      <w:r>
        <w:t xml:space="preserve">utilisation d’une arme combinée à des techniques de combat sans arme.</w:t>
      </w:r>
      <w:r>
        <w:t xml:space="preserve"> </w:t>
      </w:r>
      <w:r>
        <w:rPr>
          <w:bCs/>
          <w:b/>
        </w:rPr>
        <w:t xml:space="preserve">Kata</w:t>
      </w:r>
      <w:r>
        <w:t xml:space="preserve"> </w:t>
      </w:r>
      <w:r>
        <w:t xml:space="preserve">: les kata sont les techniques d’attaques et de</w:t>
      </w:r>
      <w:r>
        <w:t xml:space="preserve"> </w:t>
      </w:r>
      <w:r>
        <w:t xml:space="preserve">défenses qui constituent la base des différentes formes d’arts</w:t>
      </w:r>
      <w:r>
        <w:t xml:space="preserve"> </w:t>
      </w:r>
      <w:r>
        <w:t xml:space="preserve">martiaux.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Balley</w:t>
      </w:r>
      <w:r>
        <w:t xml:space="preserve"> </w:t>
      </w:r>
      <w:r>
        <w:t xml:space="preserve">· Remparts d’un château et espaces</w:t>
      </w:r>
      <w:r>
        <w:t xml:space="preserve"> </w:t>
      </w:r>
      <w:r>
        <w:t xml:space="preserve">circonscrits par les remparts.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Bonus Défensif (BD)</w:t>
      </w:r>
      <w:r>
        <w:t xml:space="preserve"> </w:t>
      </w:r>
      <w:r>
        <w:t xml:space="preserve">· Ensemble des malus des Jets</w:t>
      </w:r>
      <w:r>
        <w:t xml:space="preserve"> </w:t>
      </w:r>
      <w:r>
        <w:t xml:space="preserve">de Combat dus aux avantages du défenseur, comprenant les bonus de</w:t>
      </w:r>
      <w:r>
        <w:t xml:space="preserve"> </w:t>
      </w:r>
      <w:r>
        <w:t xml:space="preserve">dextérité du défenseur, le bouclier, la supériorité de l’armure, la</w:t>
      </w:r>
      <w:r>
        <w:t xml:space="preserve"> </w:t>
      </w:r>
      <w:r>
        <w:t xml:space="preserve">position et les objets magiques.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Bonus Offensif (BO)</w:t>
      </w:r>
      <w:r>
        <w:t xml:space="preserve"> </w:t>
      </w:r>
      <w:r>
        <w:t xml:space="preserve">· Ensemble des bonus des Jets</w:t>
      </w:r>
      <w:r>
        <w:t xml:space="preserve"> </w:t>
      </w:r>
      <w:r>
        <w:t xml:space="preserve">de Combat dus aux avantages de l’attaquant, comprenant la prouesse</w:t>
      </w:r>
      <w:r>
        <w:t xml:space="preserve"> </w:t>
      </w:r>
      <w:r>
        <w:t xml:space="preserve">physique de l’attaquant, la supériorité de l’arme, l’expertise, les</w:t>
      </w:r>
      <w:r>
        <w:t xml:space="preserve"> </w:t>
      </w:r>
      <w:r>
        <w:t xml:space="preserve">objets magiques, etc.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Caractéristiques</w:t>
      </w:r>
      <w:r>
        <w:t xml:space="preserve"> </w:t>
      </w:r>
      <w:r>
        <w:t xml:space="preserve">· Un des 10 attributs physiques et</w:t>
      </w:r>
      <w:r>
        <w:t xml:space="preserve"> </w:t>
      </w:r>
      <w:r>
        <w:t xml:space="preserve">mentaux qui sont des plus importants pour un aventurier de Jeu de Rôle</w:t>
      </w:r>
      <w:r>
        <w:t xml:space="preserve"> </w:t>
      </w:r>
      <w:r>
        <w:t xml:space="preserve">d’Aventures Fantastiques. Les caractéristiques font état de comment un</w:t>
      </w:r>
      <w:r>
        <w:t xml:space="preserve"> </w:t>
      </w:r>
      <w:r>
        <w:t xml:space="preserve">personnage se comporte, bouge, combat, subit des dommages, intègre des</w:t>
      </w:r>
      <w:r>
        <w:t xml:space="preserve"> </w:t>
      </w:r>
      <w:r>
        <w:t xml:space="preserve">renseignements, etc. Elles sont utilisées pour calculer les bonus et</w:t>
      </w:r>
      <w:r>
        <w:t xml:space="preserve"> </w:t>
      </w:r>
      <w:r>
        <w:t xml:space="preserve">malus aux jets de dé.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Compétences</w:t>
      </w:r>
      <w:r>
        <w:t xml:space="preserve"> </w:t>
      </w:r>
      <w:r>
        <w:t xml:space="preserve">· Un aspect du personnage qui le rend</w:t>
      </w:r>
      <w:r>
        <w:t xml:space="preserve"> </w:t>
      </w:r>
      <w:r>
        <w:t xml:space="preserve">capable d’accomplir une action plus efficacement. Le terme est utilisé</w:t>
      </w:r>
      <w:r>
        <w:t xml:space="preserve"> </w:t>
      </w:r>
      <w:r>
        <w:t xml:space="preserve">ici pour se référer aux habilités qui sont particulièrement applicables</w:t>
      </w:r>
      <w:r>
        <w:t xml:space="preserve"> </w:t>
      </w:r>
      <w:r>
        <w:t xml:space="preserve">aux campagnes de Jeu de Rôle d’Aventures Fantastiques.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Coup Critique (Crit)</w:t>
      </w:r>
      <w:r>
        <w:t xml:space="preserve"> </w:t>
      </w:r>
      <w:r>
        <w:t xml:space="preserve">· Attaque particulièrement</w:t>
      </w:r>
      <w:r>
        <w:t xml:space="preserve"> </w:t>
      </w:r>
      <w:r>
        <w:t xml:space="preserve">efficace — par arme, projectile ou sort — qui pénètre les défenses et</w:t>
      </w:r>
      <w:r>
        <w:t xml:space="preserve"> </w:t>
      </w:r>
      <w:r>
        <w:t xml:space="preserve">dont les dommages subis sont spéciaux ou additionnels, plus importants</w:t>
      </w:r>
      <w:r>
        <w:t xml:space="preserve"> </w:t>
      </w:r>
      <w:r>
        <w:t xml:space="preserve">que les dommages typiques.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Coups Commotionnants</w:t>
      </w:r>
      <w:r>
        <w:t xml:space="preserve"> </w:t>
      </w:r>
      <w:r>
        <w:t xml:space="preserve">· Blessures accumulées sur le</w:t>
      </w:r>
      <w:r>
        <w:t xml:space="preserve"> </w:t>
      </w:r>
      <w:r>
        <w:t xml:space="preserve">corps, menant probablement à un traumatisme et à l’inconscience.</w:t>
      </w:r>
      <w:r>
        <w:t xml:space="preserve"> </w:t>
      </w:r>
      <w:r>
        <w:rPr>
          <w:bCs/>
          <w:b/>
        </w:rPr>
        <w:t xml:space="preserve">Note</w:t>
      </w:r>
      <w:r>
        <w:t xml:space="preserve"> </w:t>
      </w:r>
      <w:r>
        <w:t xml:space="preserve">: Le terme “Points de Coup” sera parfois employé à</w:t>
      </w:r>
      <w:r>
        <w:t xml:space="preserve"> </w:t>
      </w:r>
      <w:r>
        <w:t xml:space="preserve">la place de “Coups Commotionnant”.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Essence</w:t>
      </w:r>
      <w:r>
        <w:t xml:space="preserve"> </w:t>
      </w:r>
      <w:r>
        <w:t xml:space="preserve">· L’Essence est ce qui est commun à toute</w:t>
      </w:r>
      <w:r>
        <w:t xml:space="preserve"> </w:t>
      </w:r>
      <w:r>
        <w:t xml:space="preserve">chose, vivante ou morte, organique ou inorganique. Elle représente une</w:t>
      </w:r>
      <w:r>
        <w:t xml:space="preserve"> </w:t>
      </w:r>
      <w:r>
        <w:t xml:space="preserve">force et un ordre qui définissent, ou aident à définir, le monde et agit</w:t>
      </w:r>
      <w:r>
        <w:t xml:space="preserve"> </w:t>
      </w:r>
      <w:r>
        <w:t xml:space="preserve">comme source à quelques formes de puissance de sort — par exemple,</w:t>
      </w:r>
      <w:r>
        <w:t xml:space="preserve"> </w:t>
      </w:r>
      <w:r>
        <w:t xml:space="preserve">magique. Professions utilisant l’Essence : magicien, illusionniste,</w:t>
      </w:r>
      <w:r>
        <w:t xml:space="preserve"> </w:t>
      </w:r>
      <w:r>
        <w:t xml:space="preserve">alchimiste, moine, sorcier et mystique.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Herse</w:t>
      </w:r>
      <w:r>
        <w:t xml:space="preserve"> </w:t>
      </w:r>
      <w:r>
        <w:t xml:space="preserve">· Grille armée par le bas de fortes pointes,</w:t>
      </w:r>
      <w:r>
        <w:t xml:space="preserve"> </w:t>
      </w:r>
      <w:r>
        <w:t xml:space="preserve">et qui, suspendue par une chaîne à l’entrée d’un château fort, d’une</w:t>
      </w:r>
      <w:r>
        <w:t xml:space="preserve"> </w:t>
      </w:r>
      <w:r>
        <w:t xml:space="preserve">forteresse, pouvait être, à Volonté, abaissée pour en défendre</w:t>
      </w:r>
      <w:r>
        <w:t xml:space="preserve"> </w:t>
      </w:r>
      <w:r>
        <w:t xml:space="preserve">l’accès.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Initiative</w:t>
      </w:r>
      <w:r>
        <w:t xml:space="preserve"> </w:t>
      </w:r>
      <w:r>
        <w:t xml:space="preserve">· La somme de tous les facteurs</w:t>
      </w:r>
      <w:r>
        <w:t xml:space="preserve"> </w:t>
      </w:r>
      <w:r>
        <w:t xml:space="preserve">affectant la vitesse d’un coup.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Jet de Combat</w:t>
      </w:r>
      <w:r>
        <w:t xml:space="preserve"> </w:t>
      </w:r>
      <w:r>
        <w:t xml:space="preserve">· Un jet de dé représente un coup</w:t>
      </w:r>
      <w:r>
        <w:t xml:space="preserve"> </w:t>
      </w:r>
      <w:r>
        <w:t xml:space="preserve">porté par une arme de corps à corps ou bien une attaque par</w:t>
      </w:r>
      <w:r>
        <w:t xml:space="preserve"> </w:t>
      </w:r>
      <w:r>
        <w:t xml:space="preserve">projectile.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Jet de Dé</w:t>
      </w:r>
      <w:r>
        <w:t xml:space="preserve"> </w:t>
      </w:r>
      <w:r>
        <w:t xml:space="preserve">· Normalement un jet de dé de pourcentage</w:t>
      </w:r>
      <w:r>
        <w:t xml:space="preserve"> </w:t>
      </w:r>
      <w:r>
        <w:t xml:space="preserve">donnant un résultat de 01 à 00 (100).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Jet de Manœuvre</w:t>
      </w:r>
      <w:r>
        <w:t xml:space="preserve"> </w:t>
      </w:r>
      <w:r>
        <w:t xml:space="preserve">· Un jet de dé représente une</w:t>
      </w:r>
      <w:r>
        <w:t xml:space="preserve"> </w:t>
      </w:r>
      <w:r>
        <w:t xml:space="preserve">manœuvre que l’on essaie de faire.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Jet de Résistance (JR)</w:t>
      </w:r>
      <w:r>
        <w:t xml:space="preserve"> </w:t>
      </w:r>
      <w:r>
        <w:t xml:space="preserve">· Un jet de dé qui détermine</w:t>
      </w:r>
      <w:r>
        <w:t xml:space="preserve"> </w:t>
      </w:r>
      <w:r>
        <w:t xml:space="preserve">si un personnage, une créature ou un objet a réussi ou non à résister à</w:t>
      </w:r>
      <w:r>
        <w:t xml:space="preserve"> </w:t>
      </w:r>
      <w:r>
        <w:t xml:space="preserve">l’effet d’un sort. Le résultat d’un jet raté dépendra de l’effet du sort</w:t>
      </w:r>
      <w:r>
        <w:t xml:space="preserve"> </w:t>
      </w:r>
      <w:r>
        <w:t xml:space="preserve">; un jet réussi signifie que le sort n’a aucun effet ou a un effet</w:t>
      </w:r>
      <w:r>
        <w:t xml:space="preserve"> </w:t>
      </w:r>
      <w:r>
        <w:t xml:space="preserve">amoindri. Un Jet de Résistance est synonyme de “jet de protection” ou de</w:t>
      </w:r>
      <w:r>
        <w:t xml:space="preserve"> </w:t>
      </w:r>
      <w:r>
        <w:t xml:space="preserve">“jet de sauvegarde”.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Jet d’Orientation</w:t>
      </w:r>
      <w:r>
        <w:t xml:space="preserve"> </w:t>
      </w:r>
      <w:r>
        <w:t xml:space="preserve">· Un jet de dé représente le</w:t>
      </w:r>
      <w:r>
        <w:t xml:space="preserve"> </w:t>
      </w:r>
      <w:r>
        <w:t xml:space="preserve">degré de contrôle du combattant en fonction d’une situation inusuelle ou</w:t>
      </w:r>
      <w:r>
        <w:t xml:space="preserve"> </w:t>
      </w:r>
      <w:r>
        <w:t xml:space="preserve">en cas de surprise.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Maître de Jeu (MJ)</w:t>
      </w:r>
      <w:r>
        <w:t xml:space="preserve"> </w:t>
      </w:r>
      <w:r>
        <w:t xml:space="preserve">· Connu également comme MD ou</w:t>
      </w:r>
      <w:r>
        <w:t xml:space="preserve"> </w:t>
      </w:r>
      <w:r>
        <w:t xml:space="preserve">Maître du Donjon, l’arbitre, le juge, etc. L’autorité ultime dans un Jeu</w:t>
      </w:r>
      <w:r>
        <w:t xml:space="preserve"> </w:t>
      </w:r>
      <w:r>
        <w:t xml:space="preserve">de Rôle d’Aventures Fantastiques donné. Cette personne est responsable</w:t>
      </w:r>
      <w:r>
        <w:t xml:space="preserve"> </w:t>
      </w:r>
      <w:r>
        <w:t xml:space="preserve">de l’animation du jeu en régissant les événements et en faisant preuve</w:t>
      </w:r>
      <w:r>
        <w:t xml:space="preserve"> </w:t>
      </w:r>
      <w:r>
        <w:t xml:space="preserve">d’une imagination créative nécessaire. Il/elle interprète les règles,</w:t>
      </w:r>
      <w:r>
        <w:t xml:space="preserve"> </w:t>
      </w:r>
      <w:r>
        <w:t xml:space="preserve">contrôle les créatures et les Personnages Non Joueurs et organise le</w:t>
      </w:r>
      <w:r>
        <w:t xml:space="preserve"> </w:t>
      </w:r>
      <w:r>
        <w:t xml:space="preserve">jeu.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Maladresse</w:t>
      </w:r>
      <w:r>
        <w:t xml:space="preserve"> </w:t>
      </w:r>
      <w:r>
        <w:t xml:space="preserve">· Un coup particulièrement inefficace ou</w:t>
      </w:r>
      <w:r>
        <w:t xml:space="preserve"> </w:t>
      </w:r>
      <w:r>
        <w:t xml:space="preserve">une mauvaise utilisation de l’arme qui peut mettre l’attaquant en</w:t>
      </w:r>
      <w:r>
        <w:t xml:space="preserve"> </w:t>
      </w:r>
      <w:r>
        <w:t xml:space="preserve">situation désavantageuse et/ou le blesser.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Manœuvre</w:t>
      </w:r>
      <w:r>
        <w:t xml:space="preserve"> </w:t>
      </w:r>
      <w:r>
        <w:t xml:space="preserve">· Une action accomplie par un personnage</w:t>
      </w:r>
      <w:r>
        <w:t xml:space="preserve"> </w:t>
      </w:r>
      <w:r>
        <w:t xml:space="preserve">qui requiert une concentration spéciale due à la tension, ou au risque</w:t>
      </w:r>
      <w:r>
        <w:t xml:space="preserve"> </w:t>
      </w:r>
      <w:r>
        <w:t xml:space="preserve">(i.e. grimper à la corde, se maintenir en équilibre sur une corniche,</w:t>
      </w:r>
      <w:r>
        <w:t xml:space="preserve"> </w:t>
      </w:r>
      <w:r>
        <w:t xml:space="preserve">sauter une crevasse, etc.). L’action doit être de nature physiquement</w:t>
      </w:r>
      <w:r>
        <w:t xml:space="preserve"> </w:t>
      </w:r>
      <w:r>
        <w:t xml:space="preserve">active, et non pas “statique”.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Mêlée</w:t>
      </w:r>
      <w:r>
        <w:t xml:space="preserve"> </w:t>
      </w:r>
      <w:r>
        <w:t xml:space="preserve">· Combat au corps à corps (i.e. sans</w:t>
      </w:r>
      <w:r>
        <w:t xml:space="preserve"> </w:t>
      </w:r>
      <w:r>
        <w:t xml:space="preserve">projectile, ni sort).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Mentalisme</w:t>
      </w:r>
      <w:r>
        <w:t xml:space="preserve"> </w:t>
      </w:r>
      <w:r>
        <w:t xml:space="preserve">· Ce domaine/source de pouvoir est lié</w:t>
      </w:r>
      <w:r>
        <w:t xml:space="preserve"> </w:t>
      </w:r>
      <w:r>
        <w:t xml:space="preserve">aux types de lanceur de sort. Les sorts sont produits grâce à</w:t>
      </w:r>
      <w:r>
        <w:t xml:space="preserve"> </w:t>
      </w:r>
      <w:r>
        <w:t xml:space="preserve">l’utilisation de l’Essence personnelle du lanceur de sort. Professions</w:t>
      </w:r>
      <w:r>
        <w:t xml:space="preserve"> </w:t>
      </w:r>
      <w:r>
        <w:t xml:space="preserve">utilisant le Mentalisme : mentaliste, prophète, soigneur, barde,</w:t>
      </w:r>
      <w:r>
        <w:t xml:space="preserve"> </w:t>
      </w:r>
      <w:r>
        <w:t xml:space="preserve">mystique et astrologue.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Parade</w:t>
      </w:r>
      <w:r>
        <w:t xml:space="preserve"> </w:t>
      </w:r>
      <w:r>
        <w:t xml:space="preserve">· L’utilisation de tout ou partie des Bonus</w:t>
      </w:r>
      <w:r>
        <w:t xml:space="preserve"> </w:t>
      </w:r>
      <w:r>
        <w:t xml:space="preserve">Offensifs du combattant pour augmenter sa défense.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Personnage</w:t>
      </w:r>
      <w:r>
        <w:t xml:space="preserve"> </w:t>
      </w:r>
      <w:r>
        <w:t xml:space="preserve">· Voir Personnage Joueur.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Personnage Joueur (PJ)</w:t>
      </w:r>
      <w:r>
        <w:t xml:space="preserve"> </w:t>
      </w:r>
      <w:r>
        <w:t xml:space="preserve">· Un personnage, ou un être,</w:t>
      </w:r>
      <w:r>
        <w:t xml:space="preserve"> </w:t>
      </w:r>
      <w:r>
        <w:t xml:space="preserve">contrôlé et identifié par l’un des joueurs. Dans le cadre du jeu, le PJ</w:t>
      </w:r>
      <w:r>
        <w:t xml:space="preserve"> </w:t>
      </w:r>
      <w:r>
        <w:t xml:space="preserve">EST le joueur et vice versa.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Personnage Non Joueur (PNJ)</w:t>
      </w:r>
      <w:r>
        <w:t xml:space="preserve"> </w:t>
      </w:r>
      <w:r>
        <w:t xml:space="preserve">· Un être ou créature</w:t>
      </w:r>
      <w:r>
        <w:t xml:space="preserve"> </w:t>
      </w:r>
      <w:r>
        <w:t xml:space="preserve">réagissant dans un Jeu de Rôle d’Aventures Fantastiques, contrôlé par le</w:t>
      </w:r>
      <w:r>
        <w:t xml:space="preserve"> </w:t>
      </w:r>
      <w:r>
        <w:t xml:space="preserve">Maître de Jeu, par un joueur ou par quelqu’un d’autre ; ce n’est pas un</w:t>
      </w:r>
      <w:r>
        <w:t xml:space="preserve"> </w:t>
      </w:r>
      <w:r>
        <w:t xml:space="preserve">personnage synonyme de joueur mais une entité qui n’a aucune identité</w:t>
      </w:r>
      <w:r>
        <w:t xml:space="preserve"> </w:t>
      </w:r>
      <w:r>
        <w:t xml:space="preserve">avec un participant. Étant donné que le PNJ ne s’identifie avec</w:t>
      </w:r>
      <w:r>
        <w:t xml:space="preserve"> </w:t>
      </w:r>
      <w:r>
        <w:t xml:space="preserve">personne, sa mort ou son départ ne provoqueront ni le départ d’un</w:t>
      </w:r>
      <w:r>
        <w:t xml:space="preserve"> </w:t>
      </w:r>
      <w:r>
        <w:t xml:space="preserve">participant, ni la nécessité de créer un nouveau personnage.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Point de Pouvoir (PP)</w:t>
      </w:r>
      <w:r>
        <w:t xml:space="preserve"> </w:t>
      </w:r>
      <w:r>
        <w:t xml:space="preserve">· Nombre utilisé pour</w:t>
      </w:r>
      <w:r>
        <w:t xml:space="preserve"> </w:t>
      </w:r>
      <w:r>
        <w:t xml:space="preserve">déterminer la puissance en lancer de sorts dont un lanceur de sort peut</w:t>
      </w:r>
      <w:r>
        <w:t xml:space="preserve"> </w:t>
      </w:r>
      <w:r>
        <w:t xml:space="preserve">disposer durant une période donnée (généralement un jour ou bien le</w:t>
      </w:r>
      <w:r>
        <w:t xml:space="preserve"> </w:t>
      </w:r>
      <w:r>
        <w:t xml:space="preserve">temps entre deux périodes de repos complet de sommeil ou de méditation).</w:t>
      </w:r>
      <w:r>
        <w:t xml:space="preserve"> </w:t>
      </w:r>
      <w:r>
        <w:t xml:space="preserve">Des Points de Pouvoir sont dépensés quand un sort est lancé.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Points de Coup</w:t>
      </w:r>
      <w:r>
        <w:t xml:space="preserve"> </w:t>
      </w:r>
      <w:r>
        <w:t xml:space="preserve">· (Coups Commotionnants) Le montant</w:t>
      </w:r>
      <w:r>
        <w:t xml:space="preserve"> </w:t>
      </w:r>
      <w:r>
        <w:t xml:space="preserve">des dommages qu’un individu peut supporter avant de tomber inconscient</w:t>
      </w:r>
      <w:r>
        <w:t xml:space="preserve"> </w:t>
      </w:r>
      <w:r>
        <w:t xml:space="preserve">dû au traumatisme et à la douleur. La mort résultant d’un fort</w:t>
      </w:r>
      <w:r>
        <w:t xml:space="preserve"> </w:t>
      </w:r>
      <w:r>
        <w:t xml:space="preserve">traumatisme survient si les points de dommages accumulés atteignent le</w:t>
      </w:r>
      <w:r>
        <w:t xml:space="preserve"> </w:t>
      </w:r>
      <w:r>
        <w:t xml:space="preserve">total des Points de Coup + la constitution.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Profession</w:t>
      </w:r>
      <w:r>
        <w:t xml:space="preserve"> </w:t>
      </w:r>
      <w:r>
        <w:t xml:space="preserve">· Aussi appelée “Classe” du personnage.</w:t>
      </w:r>
      <w:r>
        <w:t xml:space="preserve"> </w:t>
      </w:r>
      <w:r>
        <w:t xml:space="preserve">Une profession est en fait un regroupement d’individus ayant un ensemble</w:t>
      </w:r>
      <w:r>
        <w:t xml:space="preserve"> </w:t>
      </w:r>
      <w:r>
        <w:t xml:space="preserve">d’intérêts communs durant leur jeunesse et leurs années de formation.</w:t>
      </w:r>
      <w:r>
        <w:t xml:space="preserve"> </w:t>
      </w:r>
      <w:r>
        <w:t xml:space="preserve">Exemple : les magiciens forment une profession basée sur la volonté</w:t>
      </w:r>
      <w:r>
        <w:t xml:space="preserve"> </w:t>
      </w:r>
      <w:r>
        <w:t xml:space="preserve">d’apprendre des sorts, particulièrement durant leur enfance et leurs</w:t>
      </w:r>
      <w:r>
        <w:t xml:space="preserve"> </w:t>
      </w:r>
      <w:r>
        <w:t xml:space="preserve">années de formation.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Théurgie</w:t>
      </w:r>
      <w:r>
        <w:t xml:space="preserve"> </w:t>
      </w:r>
      <w:r>
        <w:t xml:space="preserve">· Représente le pouvoir de ceux d’En-Haut</w:t>
      </w:r>
      <w:r>
        <w:t xml:space="preserve"> </w:t>
      </w:r>
      <w:r>
        <w:t xml:space="preserve">(i.e. les Valar) qui est canalisé à travers les suivants, les autres</w:t>
      </w:r>
      <w:r>
        <w:t xml:space="preserve"> </w:t>
      </w:r>
      <w:r>
        <w:t xml:space="preserve">lanceurs de sort ou l’être d’origine. C’est le pouvoir des déités qui se</w:t>
      </w:r>
      <w:r>
        <w:t xml:space="preserve"> </w:t>
      </w:r>
      <w:r>
        <w:t xml:space="preserve">manifeste dans la vie de tous les jours. Professions utilisant la</w:t>
      </w:r>
      <w:r>
        <w:t xml:space="preserve"> </w:t>
      </w:r>
      <w:r>
        <w:t xml:space="preserve">Théurgie : prêtre, guérisseur, animiste, ranger, astrologue et</w:t>
      </w:r>
      <w:r>
        <w:t xml:space="preserve"> </w:t>
      </w:r>
      <w:r>
        <w:t xml:space="preserve">sorcier.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Type d’Armure (TA)</w:t>
      </w:r>
      <w:r>
        <w:t xml:space="preserve"> </w:t>
      </w:r>
      <w:r>
        <w:t xml:space="preserve">· L’armure est la capacité de</w:t>
      </w:r>
      <w:r>
        <w:t xml:space="preserve"> </w:t>
      </w:r>
      <w:r>
        <w:t xml:space="preserve">protection de base assignée au matériau recouvrant le corps. Le Type</w:t>
      </w:r>
      <w:r>
        <w:t xml:space="preserve"> </w:t>
      </w:r>
      <w:r>
        <w:t xml:space="preserve">d’Armure fait référence au type spécifique de protection sur un</w:t>
      </w:r>
      <w:r>
        <w:t xml:space="preserve"> </w:t>
      </w:r>
      <w:r>
        <w:t xml:space="preserve">personnage donné (i.e. TA 15 correspond à une cotte de mailles, couvrant</w:t>
      </w:r>
      <w:r>
        <w:t xml:space="preserve"> </w:t>
      </w:r>
      <w:r>
        <w:t xml:space="preserve">la majorité du corps sous la forme d’une chemise et d’un pantalon — ou</w:t>
      </w:r>
      <w:r>
        <w:t xml:space="preserve"> </w:t>
      </w:r>
      <w:r>
        <w:t xml:space="preserve">équivalent). Le Type d’Armure est synonyme de “Classe d’Armure”.</w:t>
      </w:r>
    </w:p>
    <w:bookmarkEnd w:id="31"/>
    <w:bookmarkEnd w:id="32"/>
    <w:bookmarkStart w:id="34" w:name="adapter-ce-module-à-votre-campagne"/>
    <w:p>
      <w:pPr>
        <w:pStyle w:val="Titre2"/>
      </w:pPr>
      <w:r>
        <w:t xml:space="preserve">Adapter ce module à votre</w:t>
      </w:r>
      <w:r>
        <w:t xml:space="preserve"> </w:t>
      </w:r>
      <w:r>
        <w:t xml:space="preserve">campagne</w:t>
      </w:r>
    </w:p>
    <w:p>
      <w:pPr>
        <w:pStyle w:val="FirstParagraph"/>
      </w:pPr>
      <w:r>
        <w:t xml:space="preserve">Ce module est fait pour être utilisé avec la plupart des principaux</w:t>
      </w:r>
      <w:r>
        <w:t xml:space="preserve"> </w:t>
      </w:r>
      <w:r>
        <w:t xml:space="preserve">systèmes de Jeu de Rôle d’Aventures Fantastique (JRAF). Vu que les</w:t>
      </w:r>
      <w:r>
        <w:t xml:space="preserve"> </w:t>
      </w:r>
      <w:r>
        <w:t xml:space="preserve">différentes règles des JRAF ont leurs propres méthodes de combat, leurs</w:t>
      </w:r>
      <w:r>
        <w:t xml:space="preserve"> </w:t>
      </w:r>
      <w:r>
        <w:t xml:space="preserve">propres sorts et leurs propres créations de personnages, certains termes</w:t>
      </w:r>
      <w:r>
        <w:t xml:space="preserve"> </w:t>
      </w:r>
      <w:r>
        <w:t xml:space="preserve">courants descriptifs ont été choisis pour définir des lieux, peuples,</w:t>
      </w:r>
      <w:r>
        <w:t xml:space="preserve"> </w:t>
      </w:r>
      <w:r>
        <w:t xml:space="preserve">créatures et choses. Malheureusement, des données statistiques, telles</w:t>
      </w:r>
      <w:r>
        <w:t xml:space="preserve"> </w:t>
      </w:r>
      <w:r>
        <w:t xml:space="preserve">que bonus et caractéristiques des personnages, diffèrent profondément</w:t>
      </w:r>
      <w:r>
        <w:t xml:space="preserve"> </w:t>
      </w:r>
      <w:r>
        <w:t xml:space="preserve">d’un système à l’autre ; après tout, elles sont liées à des mécanismes</w:t>
      </w:r>
      <w:r>
        <w:t xml:space="preserve"> </w:t>
      </w:r>
      <w:r>
        <w:t xml:space="preserve">spécifiques du jeu. I.C.E. a choisi d’utiliser des pourcentages (d100)</w:t>
      </w:r>
      <w:r>
        <w:t xml:space="preserve"> </w:t>
      </w:r>
      <w:r>
        <w:t xml:space="preserve">comme base car la conversion en d20, d18 et d10 peut être faite avec une</w:t>
      </w:r>
      <w:r>
        <w:t xml:space="preserve"> </w:t>
      </w:r>
      <w:r>
        <w:t xml:space="preserve">relative facilité (cf. la table de conversion). Les caractéristiques des</w:t>
      </w:r>
      <w:r>
        <w:t xml:space="preserve"> </w:t>
      </w:r>
      <w:r>
        <w:t xml:space="preserve">Personnages Joueurs et PNJ sont également détaillées d’une façon</w:t>
      </w:r>
      <w:r>
        <w:t xml:space="preserve"> </w:t>
      </w:r>
      <w:r>
        <w:t xml:space="preserve">particulière ; de nouveau, simplicité et uniformité ont été accentuées</w:t>
      </w:r>
      <w:r>
        <w:t xml:space="preserve"> </w:t>
      </w:r>
      <w:r>
        <w:t xml:space="preserve">et une conversion pour votre système de jeu pourra être aisée.</w:t>
      </w:r>
    </w:p>
    <w:p>
      <w:pPr>
        <w:pStyle w:val="Corpsdetexte"/>
      </w:pPr>
      <w:r>
        <w:t xml:space="preserve">Gardez en mémoire le fait que le JRAF est par nature une expérience</w:t>
      </w:r>
      <w:r>
        <w:t xml:space="preserve"> </w:t>
      </w:r>
      <w:r>
        <w:t xml:space="preserve">créative et que le MJ ou le joueur a toute liberté pour incorporer ses</w:t>
      </w:r>
      <w:r>
        <w:t xml:space="preserve"> </w:t>
      </w:r>
      <w:r>
        <w:t xml:space="preserve">propres idées au jeu.</w:t>
      </w:r>
    </w:p>
    <w:p>
      <w:pPr>
        <w:pStyle w:val="Corpsdetexte"/>
      </w:pPr>
      <w:r>
        <w:t xml:space="preserve">Les points suivants peuvent se révéler être d’une grande aide pour</w:t>
      </w:r>
      <w:r>
        <w:t xml:space="preserve"> </w:t>
      </w:r>
      <w:r>
        <w:t xml:space="preserve">commencer l’utilisation de la région ici décrite :</w:t>
      </w:r>
    </w:p>
    <w:p>
      <w:pPr>
        <w:numPr>
          <w:ilvl w:val="0"/>
          <w:numId w:val="1003"/>
        </w:numPr>
        <w:pStyle w:val="Compact"/>
      </w:pPr>
      <w:r>
        <w:t xml:space="preserve">Lisez le module dans son intégralité pour avoir une idée de la</w:t>
      </w:r>
      <w:r>
        <w:t xml:space="preserve"> </w:t>
      </w:r>
      <w:r>
        <w:t xml:space="preserve">région.</w:t>
      </w:r>
    </w:p>
    <w:p>
      <w:pPr>
        <w:numPr>
          <w:ilvl w:val="0"/>
          <w:numId w:val="1003"/>
        </w:numPr>
        <w:pStyle w:val="Compact"/>
      </w:pPr>
      <w:r>
        <w:t xml:space="preserve">Relisez les parties consacrées au MJ et convertissez les</w:t>
      </w:r>
      <w:r>
        <w:t xml:space="preserve"> </w:t>
      </w:r>
      <w:r>
        <w:t xml:space="preserve">caractéristiques en celles de votre système de jeu.</w:t>
      </w:r>
    </w:p>
    <w:p>
      <w:pPr>
        <w:numPr>
          <w:ilvl w:val="0"/>
          <w:numId w:val="1003"/>
        </w:numPr>
        <w:pStyle w:val="Compact"/>
      </w:pPr>
      <w:r>
        <w:t xml:space="preserve">Choisissez la période de temps de votre campagne. I.C.E. a choisi 3A</w:t>
      </w:r>
      <w:r>
        <w:t xml:space="preserve"> </w:t>
      </w:r>
      <w:r>
        <w:t xml:space="preserve">1600-1700 comme une ère suscitant particulièrement l’intérêt mais vous</w:t>
      </w:r>
      <w:r>
        <w:t xml:space="preserve"> </w:t>
      </w:r>
      <w:r>
        <w:t xml:space="preserve">pouvez préférer une autre période.</w:t>
      </w:r>
    </w:p>
    <w:p>
      <w:pPr>
        <w:numPr>
          <w:ilvl w:val="0"/>
          <w:numId w:val="1003"/>
        </w:numPr>
        <w:pStyle w:val="Compact"/>
      </w:pPr>
      <w:r>
        <w:t xml:space="preserve">Réunissez toutes les sources que vous jugerez nécessaires.</w:t>
      </w:r>
    </w:p>
    <w:p>
      <w:pPr>
        <w:numPr>
          <w:ilvl w:val="0"/>
          <w:numId w:val="1003"/>
        </w:numPr>
        <w:pStyle w:val="Compact"/>
      </w:pPr>
      <w:r>
        <w:t xml:space="preserve">Recherchez la période que vous avez choisie et faites-en l’ébauche</w:t>
      </w:r>
      <w:r>
        <w:t xml:space="preserve"> </w:t>
      </w:r>
      <w:r>
        <w:t xml:space="preserve">nécessaire en plus du matériel fourni ici.</w:t>
      </w:r>
    </w:p>
    <w:p>
      <w:pPr>
        <w:numPr>
          <w:ilvl w:val="0"/>
          <w:numId w:val="1003"/>
        </w:numPr>
        <w:pStyle w:val="Compact"/>
      </w:pPr>
      <w:r>
        <w:t xml:space="preserve">Convertissez les caractéristiques des PNJ, pièges, armes, sorts et</w:t>
      </w:r>
      <w:r>
        <w:t xml:space="preserve"> </w:t>
      </w:r>
      <w:r>
        <w:t xml:space="preserve">objets en fonction des termes utilisés dans votre jeu. Notez les</w:t>
      </w:r>
      <w:r>
        <w:t xml:space="preserve"> </w:t>
      </w:r>
      <w:r>
        <w:t xml:space="preserve">changements qui doivent être opérés dans le système utilisé afin de</w:t>
      </w:r>
      <w:r>
        <w:t xml:space="preserve"> </w:t>
      </w:r>
      <w:r>
        <w:t xml:space="preserve">conserver à votre campagne la cohésion des Terres du Milieu.</w:t>
      </w:r>
    </w:p>
    <w:p>
      <w:pPr>
        <w:numPr>
          <w:ilvl w:val="0"/>
          <w:numId w:val="1003"/>
        </w:numPr>
        <w:pStyle w:val="Compact"/>
      </w:pPr>
      <w:r>
        <w:t xml:space="preserve">Créez un cadre complet en utilisant de nombreuses cartes détaillées</w:t>
      </w:r>
      <w:r>
        <w:t xml:space="preserve"> </w:t>
      </w:r>
      <w:r>
        <w:t xml:space="preserve">et pour fournir une trame créative. De cette façon, vous aurez un monde</w:t>
      </w:r>
      <w:r>
        <w:t xml:space="preserve"> </w:t>
      </w:r>
      <w:r>
        <w:t xml:space="preserve">riche et consistant et les données pour la création vous apporteront une</w:t>
      </w:r>
      <w:r>
        <w:t xml:space="preserve"> </w:t>
      </w:r>
      <w:r>
        <w:t xml:space="preserve">souplesse pour détailler au hasard des régions et des événements.</w:t>
      </w:r>
    </w:p>
    <w:bookmarkStart w:id="33" w:name="Xf21462bb12950a3345501400c005debb83eb1c2"/>
    <w:p>
      <w:pPr>
        <w:pStyle w:val="Titre3"/>
      </w:pPr>
      <w:r>
        <w:t xml:space="preserve">Campagnes en</w:t>
      </w:r>
      <w:r>
        <w:t xml:space="preserve"> </w:t>
      </w:r>
      <w:r>
        <w:t xml:space="preserve">Terre du Milieu : trames créatives</w:t>
      </w:r>
    </w:p>
    <w:p>
      <w:pPr>
        <w:pStyle w:val="FirstParagraph"/>
      </w:pPr>
      <w:r>
        <w:t xml:space="preserve">Étant donné que chaque module de la gamme s’efforce d’être souple, il</w:t>
      </w:r>
      <w:r>
        <w:t xml:space="preserve"> </w:t>
      </w:r>
      <w:r>
        <w:t xml:space="preserve">est donné au MJ des renseignements qui permettront une diversité de</w:t>
      </w:r>
      <w:r>
        <w:t xml:space="preserve"> </w:t>
      </w:r>
      <w:r>
        <w:t xml:space="preserve">campagnes. Naturellement, aucun jeu, système de jeu ou approche du MJ</w:t>
      </w:r>
      <w:r>
        <w:t xml:space="preserve"> </w:t>
      </w:r>
      <w:r>
        <w:t xml:space="preserve">n’est identique. Quelques parties de ce module conviendront mieux à</w:t>
      </w:r>
      <w:r>
        <w:t xml:space="preserve"> </w:t>
      </w:r>
      <w:r>
        <w:t xml:space="preserve">certaines campagnes, tandis que d’autres ne serviront qu’à des</w:t>
      </w:r>
      <w:r>
        <w:t xml:space="preserve"> </w:t>
      </w:r>
      <w:r>
        <w:t xml:space="preserve">aventuriers ayant progressé considérablement en compétence. Il est</w:t>
      </w:r>
      <w:r>
        <w:t xml:space="preserve"> </w:t>
      </w:r>
      <w:r>
        <w:t xml:space="preserve">cependant important que le MJ se concentre sur les parties du module qui</w:t>
      </w:r>
      <w:r>
        <w:t xml:space="preserve"> </w:t>
      </w:r>
      <w:r>
        <w:t xml:space="preserve">sont appropriées à sa campagne.</w:t>
      </w:r>
    </w:p>
    <w:p>
      <w:pPr>
        <w:pStyle w:val="Corpsdetexte"/>
      </w:pPr>
      <w:r>
        <w:t xml:space="preserve">Les cartes, les renseignements culturels, les paragraphes et le texte</w:t>
      </w:r>
      <w:r>
        <w:t xml:space="preserve"> </w:t>
      </w:r>
      <w:r>
        <w:t xml:space="preserve">général descriptif se rapportent à une région dans son ensemble et se</w:t>
      </w:r>
      <w:r>
        <w:t xml:space="preserve"> </w:t>
      </w:r>
      <w:r>
        <w:t xml:space="preserve">réfèrent aux structures politiques et économiques — sans tenir compte de</w:t>
      </w:r>
      <w:r>
        <w:t xml:space="preserve"> </w:t>
      </w:r>
      <w:r>
        <w:t xml:space="preserve">l’époque de jeu choisie. Ces indications ont pour but d’être utilisées</w:t>
      </w:r>
      <w:r>
        <w:t xml:space="preserve"> </w:t>
      </w:r>
      <w:r>
        <w:t xml:space="preserve">dans toute campagne ; elles forment le “dénominateur commun” de la</w:t>
      </w:r>
      <w:r>
        <w:t xml:space="preserve"> </w:t>
      </w:r>
      <w:r>
        <w:t xml:space="preserve">région et servent d’ultimes trames créatives. Un MJ qui désire créer</w:t>
      </w:r>
      <w:r>
        <w:t xml:space="preserve"> </w:t>
      </w:r>
      <w:r>
        <w:t xml:space="preserve">tout ou partie de ses plans et aventures trouvera ces paragraphes très</w:t>
      </w:r>
      <w:r>
        <w:t xml:space="preserve"> </w:t>
      </w:r>
      <w:r>
        <w:t xml:space="preserve">utiles. Sans se soucier des détails et des activités quotidiennes de la</w:t>
      </w:r>
      <w:r>
        <w:t xml:space="preserve"> </w:t>
      </w:r>
      <w:r>
        <w:t xml:space="preserve">région, ces facteurs fondamentaux servent de support. Après tout, la</w:t>
      </w:r>
      <w:r>
        <w:t xml:space="preserve"> </w:t>
      </w:r>
      <w:r>
        <w:t xml:space="preserve">configuration des terres et les normes culturelles changent assez</w:t>
      </w:r>
      <w:r>
        <w:t xml:space="preserve"> </w:t>
      </w:r>
      <w:r>
        <w:t xml:space="preserve">lentement.</w:t>
      </w:r>
    </w:p>
    <w:p>
      <w:pPr>
        <w:pStyle w:val="Corpsdetexte"/>
      </w:pPr>
      <w:r>
        <w:t xml:space="preserve">Des plans spécifiques et des descriptions de personnalités sont</w:t>
      </w:r>
      <w:r>
        <w:t xml:space="preserve"> </w:t>
      </w:r>
      <w:r>
        <w:t xml:space="preserve">fournis au MJ pour lui donner une idée de la structure du pouvoir en un</w:t>
      </w:r>
      <w:r>
        <w:t xml:space="preserve"> </w:t>
      </w:r>
      <w:r>
        <w:t xml:space="preserve">moment spécifique de l’histoire des Terres du Milieu. Une interaction</w:t>
      </w:r>
      <w:r>
        <w:t xml:space="preserve"> </w:t>
      </w:r>
      <w:r>
        <w:t xml:space="preserve">basée sur ces paragraphes dépendra de la campagne en question. Des êtres</w:t>
      </w:r>
      <w:r>
        <w:t xml:space="preserve"> </w:t>
      </w:r>
      <w:r>
        <w:t xml:space="preserve">politiques dominants et leurs demeures feront connaitre une mort</w:t>
      </w:r>
      <w:r>
        <w:t xml:space="preserve"> </w:t>
      </w:r>
      <w:r>
        <w:t xml:space="preserve">certaine aux aventuriers dans de nombreux cas. Seul un groupe de</w:t>
      </w:r>
      <w:r>
        <w:t xml:space="preserve"> </w:t>
      </w:r>
      <w:r>
        <w:t xml:space="preserve">Personnages Joueurs très expérimentés et/ou puissants sera requis pour</w:t>
      </w:r>
      <w:r>
        <w:t xml:space="preserve"> </w:t>
      </w:r>
      <w:r>
        <w:t xml:space="preserve">une telle adversité. La plupart des groupes d’aventuriers devront être</w:t>
      </w:r>
      <w:r>
        <w:t xml:space="preserve"> </w:t>
      </w:r>
      <w:r>
        <w:t xml:space="preserve">confrontés à une moindre adversité ; par conséquent, des personnalités</w:t>
      </w:r>
      <w:r>
        <w:t xml:space="preserve"> </w:t>
      </w:r>
      <w:r>
        <w:t xml:space="preserve">et plans plus modestes ont été fournis — permettant au MJ d’avoir une</w:t>
      </w:r>
      <w:r>
        <w:t xml:space="preserve"> </w:t>
      </w:r>
      <w:r>
        <w:t xml:space="preserve">ébauche créative s’il désire se servir de structures déjà détaillées.</w:t>
      </w:r>
      <w:r>
        <w:t xml:space="preserve"> </w:t>
      </w:r>
      <w:r>
        <w:t xml:space="preserve">Bien entendu, tous les plans et êtres de ce module peuvent être</w:t>
      </w:r>
      <w:r>
        <w:t xml:space="preserve"> </w:t>
      </w:r>
      <w:r>
        <w:t xml:space="preserve">considérés comme des exemples hauts en couleurs associés à, ou fréquents</w:t>
      </w:r>
      <w:r>
        <w:t xml:space="preserve"> </w:t>
      </w:r>
      <w:r>
        <w:t xml:space="preserve">dans, la région. Comme il a été dit précédemment, ces modules décrivent</w:t>
      </w:r>
      <w:r>
        <w:t xml:space="preserve"> </w:t>
      </w:r>
      <w:r>
        <w:t xml:space="preserve">de vastes régions et nous encourageons le MJ à créer sa propre version</w:t>
      </w:r>
      <w:r>
        <w:t xml:space="preserve"> </w:t>
      </w:r>
      <w:r>
        <w:t xml:space="preserve">détaillée de la région appropriée d’Endor.</w:t>
      </w:r>
    </w:p>
    <w:bookmarkEnd w:id="33"/>
    <w:bookmarkEnd w:id="34"/>
    <w:bookmarkStart w:id="43" w:name="conversion-du-système-de-jeu"/>
    <w:p>
      <w:pPr>
        <w:pStyle w:val="Titre2"/>
      </w:pPr>
      <w:r>
        <w:t xml:space="preserve">Conversion du système de jeu</w:t>
      </w:r>
    </w:p>
    <w:p>
      <w:pPr>
        <w:pStyle w:val="FirstParagraph"/>
      </w:pPr>
      <w:r>
        <w:t xml:space="preserve">Quand vous utiliserez ce module avec votre campagne de JRAF, notez</w:t>
      </w:r>
      <w:r>
        <w:t xml:space="preserve"> </w:t>
      </w:r>
      <w:r>
        <w:t xml:space="preserve">avec soin toutes les caractéristiques des Personnages Non Joueurs avant</w:t>
      </w:r>
      <w:r>
        <w:t xml:space="preserve"> </w:t>
      </w:r>
      <w:r>
        <w:t xml:space="preserve">de commencer à jouer. Si des ajustements doivent être faits, vous pouvez</w:t>
      </w:r>
      <w:r>
        <w:t xml:space="preserve"> </w:t>
      </w:r>
      <w:r>
        <w:t xml:space="preserve">désirer consulter les lignes de conduites suivantes. Les renseignements</w:t>
      </w:r>
      <w:r>
        <w:t xml:space="preserve"> </w:t>
      </w:r>
      <w:r>
        <w:t xml:space="preserve">fournis sont en termes de pourcentages et ont pour but de donner au</w:t>
      </w:r>
      <w:r>
        <w:t xml:space="preserve"> </w:t>
      </w:r>
      <w:r>
        <w:t xml:space="preserve">lecteur une image relativement claire des forces et faiblesses des</w:t>
      </w:r>
      <w:r>
        <w:t xml:space="preserve"> </w:t>
      </w:r>
      <w:r>
        <w:t xml:space="preserve">individus et créatures concernés. La plupart des systèmes de JRAF font</w:t>
      </w:r>
      <w:r>
        <w:t xml:space="preserve"> </w:t>
      </w:r>
      <w:r>
        <w:t xml:space="preserve">référence aux données, et la conversion sera simple ; rappelez- vous,</w:t>
      </w:r>
      <w:r>
        <w:t xml:space="preserve"> </w:t>
      </w:r>
      <w:r>
        <w:t xml:space="preserve">cependant, qu’il existe des dizaines de règles de Jeu de Rôle et la</w:t>
      </w:r>
      <w:r>
        <w:t xml:space="preserve"> </w:t>
      </w:r>
      <w:r>
        <w:t xml:space="preserve">conversion des caractéristiques donnée ici peut se révéler ennuyeuse ;</w:t>
      </w:r>
      <w:r>
        <w:t xml:space="preserve"> </w:t>
      </w:r>
      <w:r>
        <w:t xml:space="preserve">vous pouvez créer vos propres PNJ à partir du travail ébauché dans ce</w:t>
      </w:r>
      <w:r>
        <w:t xml:space="preserve"> </w:t>
      </w:r>
      <w:r>
        <w:t xml:space="preserve">module.</w:t>
      </w:r>
    </w:p>
    <w:bookmarkStart w:id="35" w:name="Xefab9cdbed0a7e09258d7ac3502ce1816423082"/>
    <w:p>
      <w:pPr>
        <w:pStyle w:val="Titre3"/>
      </w:pPr>
      <w:r>
        <w:t xml:space="preserve">Conversion des</w:t>
      </w:r>
      <w:r>
        <w:t xml:space="preserve"> </w:t>
      </w:r>
      <w:r>
        <w:t xml:space="preserve">points de coup et des bonus</w:t>
      </w:r>
    </w:p>
    <w:p>
      <w:pPr>
        <w:pStyle w:val="FirstParagraph"/>
      </w:pPr>
      <w:r>
        <w:t xml:space="preserve">Pour convertir des valeurs de pourcentage dans un système de 1-20,</w:t>
      </w:r>
      <w:r>
        <w:t xml:space="preserve"> </w:t>
      </w:r>
      <w:r>
        <w:t xml:space="preserve">une règle simple est : pour chaque +5 sur une échelle de 1 à 100, vous</w:t>
      </w:r>
      <w:r>
        <w:t xml:space="preserve"> </w:t>
      </w:r>
      <w:r>
        <w:t xml:space="preserve">avez un +1 sur un D20.</w:t>
      </w:r>
    </w:p>
    <w:p>
      <w:pPr>
        <w:pStyle w:val="Corpsdetexte"/>
      </w:pPr>
      <w:r>
        <w:t xml:space="preserve">Les valeurs en Points de Coup données dans ce module représentent la</w:t>
      </w:r>
      <w:r>
        <w:t xml:space="preserve"> </w:t>
      </w:r>
      <w:r>
        <w:t xml:space="preserve">douleur générale et les traumatismes. Us recouvrent plus les bleus et</w:t>
      </w:r>
      <w:r>
        <w:t xml:space="preserve"> </w:t>
      </w:r>
      <w:r>
        <w:t xml:space="preserve">les petites coupures que les plaies. Le système des Coups Critiques est</w:t>
      </w:r>
      <w:r>
        <w:t xml:space="preserve"> </w:t>
      </w:r>
      <w:r>
        <w:t xml:space="preserve">utilisé pour couvrir les plaies importantes et les coups mortels. Les</w:t>
      </w:r>
      <w:r>
        <w:t xml:space="preserve"> </w:t>
      </w:r>
      <w:r>
        <w:t xml:space="preserve">Points de Coup infligés ici sont moins importants que dans les systèmes</w:t>
      </w:r>
      <w:r>
        <w:t xml:space="preserve"> </w:t>
      </w:r>
      <w:r>
        <w:t xml:space="preserve">de jeu où la mort survient lorsque les Points de Coup du personnage sont</w:t>
      </w:r>
      <w:r>
        <w:t xml:space="preserve"> </w:t>
      </w:r>
      <w:r>
        <w:t xml:space="preserve">épuisés. Si vous utilisez un système de jeu qui n’utilise pas ce système</w:t>
      </w:r>
      <w:r>
        <w:t xml:space="preserve"> </w:t>
      </w:r>
      <w:r>
        <w:t xml:space="preserve">de Coups Critiques particuliers comme, par exemple, Donjons et Dragons</w:t>
      </w:r>
      <w:r>
        <w:t xml:space="preserve"> </w:t>
      </w:r>
      <w:r>
        <w:t xml:space="preserve">de T.S.R. Inc., doublez simplement le nombre de Points de Coup, que</w:t>
      </w:r>
      <w:r>
        <w:t xml:space="preserve"> </w:t>
      </w:r>
      <w:r>
        <w:t xml:space="preserve">reçoit le personnage ou divisez par deux les valeurs des Points de Coup</w:t>
      </w:r>
      <w:r>
        <w:t xml:space="preserve"> </w:t>
      </w:r>
      <w:r>
        <w:t xml:space="preserve">trouvées dans ce module.</w:t>
      </w:r>
    </w:p>
    <w:bookmarkEnd w:id="35"/>
    <w:bookmarkStart w:id="36" w:name="Xdd05a966e91519443b044c0b74e1dca0fca2a22"/>
    <w:p>
      <w:pPr>
        <w:pStyle w:val="Titre3"/>
      </w:pPr>
      <w:r>
        <w:t xml:space="preserve">Conversion</w:t>
      </w:r>
      <w:r>
        <w:t xml:space="preserve"> </w:t>
      </w:r>
      <w:r>
        <w:t xml:space="preserve">des caractéristiques pour tous les principaux systèmes de JRAF</w:t>
      </w:r>
    </w:p>
    <w:p>
      <w:pPr>
        <w:pStyle w:val="FirstParagraph"/>
      </w:pPr>
      <w:r>
        <w:t xml:space="preserve">Toutes les caractéristiques et les informations chiffrées utilisées</w:t>
      </w:r>
      <w:r>
        <w:t xml:space="preserve"> </w:t>
      </w:r>
      <w:r>
        <w:t xml:space="preserve">dans ce module sont données sous la forme de jets normaux de dé ou de</w:t>
      </w:r>
      <w:r>
        <w:t xml:space="preserve"> </w:t>
      </w:r>
      <w:r>
        <w:t xml:space="preserve">Jets Sans Limite, sur une base de 1-100. Ils sont conçus pour</w:t>
      </w:r>
      <w:r>
        <w:t xml:space="preserve"> </w:t>
      </w:r>
      <w:r>
        <w:t xml:space="preserve">l’utilisation de dé de pourcentage (d100). Utilisez le tableau</w:t>
      </w:r>
      <w:r>
        <w:t xml:space="preserve"> </w:t>
      </w:r>
      <w:r>
        <w:t xml:space="preserve">ci-dessous pour déterminer les bonus appropriés ou pour convertir les</w:t>
      </w:r>
      <w:r>
        <w:t xml:space="preserve"> </w:t>
      </w:r>
      <w:r>
        <w:t xml:space="preserve">résultats de 1-100 dans une échelle compatible avec les systèmes</w:t>
      </w:r>
      <w:r>
        <w:t xml:space="preserve"> </w:t>
      </w:r>
      <w:r>
        <w:t xml:space="preserve">n’utilisant pas les pourcentages.</w:t>
      </w:r>
    </w:p>
    <w:p>
      <w:pPr>
        <w:pStyle w:val="Corpsdetexte"/>
      </w:pPr>
      <w:r>
        <w:rPr>
          <w:bCs/>
          <w:b/>
        </w:rPr>
        <w:t xml:space="preserve">Tableau – bonus des caractéristiques et</w:t>
      </w:r>
      <w:r>
        <w:rPr>
          <w:bCs/>
          <w:b/>
        </w:rPr>
        <w:t xml:space="preserve"> </w:t>
      </w:r>
      <w:r>
        <w:rPr>
          <w:bCs/>
          <w:b/>
        </w:rPr>
        <w:t xml:space="preserve">conversion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Car. 1-100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 sur D100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 sur D20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Car. 3-18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Car. 2-12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102+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20+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17+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15-16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13-14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98-99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95-97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90-94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85-89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75-84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60-74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40-59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10-11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25-39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15-24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 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10-14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 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5-9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</w:tbl>
    <w:bookmarkEnd w:id="36"/>
    <w:bookmarkStart w:id="37" w:name="conversion-des-caractéristiques"/>
    <w:p>
      <w:pPr>
        <w:pStyle w:val="Titre3"/>
      </w:pPr>
      <w:r>
        <w:t xml:space="preserve">Conversion des</w:t>
      </w:r>
      <w:r>
        <w:t xml:space="preserve"> </w:t>
      </w:r>
      <w:r>
        <w:t xml:space="preserve">caractéristiques</w:t>
      </w:r>
    </w:p>
    <w:p>
      <w:pPr>
        <w:pStyle w:val="FirstParagraph"/>
      </w:pPr>
      <w:r>
        <w:t xml:space="preserve">Dix caractéristiques sont employées pour définir chaque personnage</w:t>
      </w:r>
      <w:r>
        <w:t xml:space="preserve"> </w:t>
      </w:r>
      <w:r>
        <w:t xml:space="preserve">détaillé dans ce module. Si vous utilisez une création de personnage</w:t>
      </w:r>
      <w:r>
        <w:t xml:space="preserve"> </w:t>
      </w:r>
      <w:r>
        <w:t xml:space="preserve">avec des caractéristiques différentes et/ou un nombre différent de</w:t>
      </w:r>
      <w:r>
        <w:t xml:space="preserve"> </w:t>
      </w:r>
      <w:r>
        <w:t xml:space="preserve">caractéristiques, suivez les points suivants :</w:t>
      </w:r>
    </w:p>
    <w:p>
      <w:pPr>
        <w:numPr>
          <w:ilvl w:val="0"/>
          <w:numId w:val="1004"/>
        </w:numPr>
        <w:pStyle w:val="Compact"/>
      </w:pPr>
      <w:r>
        <w:t xml:space="preserve">Assignez la caractéristique appropriée** de votre système de JRAF au</w:t>
      </w:r>
      <w:r>
        <w:t xml:space="preserve"> </w:t>
      </w:r>
      <w:r>
        <w:t xml:space="preserve">terme donné à côté de la caractéristique analogue établie dans ce</w:t>
      </w:r>
      <w:r>
        <w:t xml:space="preserve"> </w:t>
      </w:r>
      <w:r>
        <w:t xml:space="preserve">module. Si vos règles utilisent moins de caractéristiques, vous pouvez</w:t>
      </w:r>
      <w:r>
        <w:t xml:space="preserve"> </w:t>
      </w:r>
      <w:r>
        <w:t xml:space="preserve">faire la moyenne des valeurs des combinaisons de facteurs qui</w:t>
      </w:r>
      <w:r>
        <w:t xml:space="preserve"> </w:t>
      </w:r>
      <w:r>
        <w:t xml:space="preserve">contribuent à la caractéristique de votre système (i.e. dextérité :</w:t>
      </w:r>
      <w:r>
        <w:t xml:space="preserve"> </w:t>
      </w:r>
      <w:r>
        <w:t xml:space="preserve">moyenne entre rapidité et agilité). Si vos règles utilisent plus de</w:t>
      </w:r>
      <w:r>
        <w:t xml:space="preserve"> </w:t>
      </w:r>
      <w:r>
        <w:t xml:space="preserve">caractéristiques pour définir un personnage, vous pouvez utiliser la</w:t>
      </w:r>
      <w:r>
        <w:t xml:space="preserve"> </w:t>
      </w:r>
      <w:r>
        <w:t xml:space="preserve">valeur appropriée pour plus d’une caractéristique “équivalente”</w:t>
      </w:r>
      <w:r>
        <w:t xml:space="preserve"> </w:t>
      </w:r>
      <w:r>
        <w:t xml:space="preserve">(i.e. vous pouvez utiliser la valeur attribuée à la constitution pour, à</w:t>
      </w:r>
      <w:r>
        <w:t xml:space="preserve"> </w:t>
      </w:r>
      <w:r>
        <w:t xml:space="preserve">la fois, l’endurance et la durabilité). Vous trouverez-ci dessous</w:t>
      </w:r>
      <w:r>
        <w:t xml:space="preserve"> </w:t>
      </w:r>
      <w:r>
        <w:t xml:space="preserve">quelques exemples de termes de caractéristiques équivalents :</w:t>
      </w:r>
    </w:p>
    <w:p>
      <w:pPr>
        <w:numPr>
          <w:ilvl w:val="1"/>
          <w:numId w:val="1005"/>
        </w:numPr>
        <w:pStyle w:val="Compact"/>
      </w:pPr>
      <w:r>
        <w:rPr>
          <w:bCs/>
          <w:b/>
        </w:rPr>
        <w:t xml:space="preserve">Force</w:t>
      </w:r>
      <w:r>
        <w:t xml:space="preserve"> </w:t>
      </w:r>
      <w:r>
        <w:t xml:space="preserve">: robustesse, puissance, résistance, vigueur,</w:t>
      </w:r>
      <w:r>
        <w:t xml:space="preserve"> </w:t>
      </w:r>
      <w:r>
        <w:t xml:space="preserve">endurance, conditionnement physique, etc. Il est à noter que la grande</w:t>
      </w:r>
      <w:r>
        <w:t xml:space="preserve"> </w:t>
      </w:r>
      <w:r>
        <w:t xml:space="preserve">majorité des systèmes considèrent la force comme un attribut.</w:t>
      </w:r>
    </w:p>
    <w:p>
      <w:pPr>
        <w:numPr>
          <w:ilvl w:val="1"/>
          <w:numId w:val="1005"/>
        </w:numPr>
        <w:pStyle w:val="Compact"/>
      </w:pPr>
      <w:r>
        <w:rPr>
          <w:bCs/>
          <w:b/>
        </w:rPr>
        <w:t xml:space="preserve">Rapidité</w:t>
      </w:r>
      <w:r>
        <w:t xml:space="preserve"> </w:t>
      </w:r>
      <w:r>
        <w:t xml:space="preserve">: dextérité, habileté, adresse manuelle,</w:t>
      </w:r>
      <w:r>
        <w:t xml:space="preserve"> </w:t>
      </w:r>
      <w:r>
        <w:t xml:space="preserve">adresse, maniabilité, ruse, esquive, souplesse, etc.</w:t>
      </w:r>
    </w:p>
    <w:p>
      <w:pPr>
        <w:numPr>
          <w:ilvl w:val="1"/>
          <w:numId w:val="1005"/>
        </w:numPr>
        <w:pStyle w:val="Compact"/>
      </w:pPr>
      <w:r>
        <w:rPr>
          <w:bCs/>
          <w:b/>
        </w:rPr>
        <w:t xml:space="preserve">Constitution</w:t>
      </w:r>
      <w:r>
        <w:t xml:space="preserve"> </w:t>
      </w:r>
      <w:r>
        <w:t xml:space="preserve">: santé, vigueur, endurance,</w:t>
      </w:r>
      <w:r>
        <w:t xml:space="preserve"> </w:t>
      </w:r>
      <w:r>
        <w:t xml:space="preserve">résistance physique, physique, résistance aux dommages, etc.</w:t>
      </w:r>
    </w:p>
    <w:p>
      <w:pPr>
        <w:numPr>
          <w:ilvl w:val="1"/>
          <w:numId w:val="1005"/>
        </w:numPr>
        <w:pStyle w:val="Compact"/>
      </w:pPr>
      <w:r>
        <w:rPr>
          <w:bCs/>
          <w:b/>
        </w:rPr>
        <w:t xml:space="preserve">Autodiscipline</w:t>
      </w:r>
      <w:r>
        <w:t xml:space="preserve"> </w:t>
      </w:r>
      <w:r>
        <w:t xml:space="preserve">: volonté, alignement, croyance,</w:t>
      </w:r>
      <w:r>
        <w:t xml:space="preserve"> </w:t>
      </w:r>
      <w:r>
        <w:t xml:space="preserve">force ou puissance mentale, concentration, sang-froid, détermination,</w:t>
      </w:r>
      <w:r>
        <w:t xml:space="preserve"> </w:t>
      </w:r>
      <w:r>
        <w:t xml:space="preserve">zèle, etc.</w:t>
      </w:r>
    </w:p>
    <w:p>
      <w:pPr>
        <w:numPr>
          <w:ilvl w:val="1"/>
          <w:numId w:val="1005"/>
        </w:numPr>
        <w:pStyle w:val="Compact"/>
      </w:pPr>
      <w:r>
        <w:rPr>
          <w:bCs/>
          <w:b/>
        </w:rPr>
        <w:t xml:space="preserve">Empathie</w:t>
      </w:r>
      <w:r>
        <w:t xml:space="preserve"> </w:t>
      </w:r>
      <w:r>
        <w:t xml:space="preserve">: capacité émotionnelle, jugement,</w:t>
      </w:r>
      <w:r>
        <w:t xml:space="preserve"> </w:t>
      </w:r>
      <w:r>
        <w:t xml:space="preserve">alignement, sagesse, pouvoir, prouesse magique, voix de barbe, etc.</w:t>
      </w:r>
    </w:p>
    <w:p>
      <w:pPr>
        <w:numPr>
          <w:ilvl w:val="1"/>
          <w:numId w:val="1005"/>
        </w:numPr>
        <w:pStyle w:val="Compact"/>
      </w:pPr>
      <w:r>
        <w:rPr>
          <w:bCs/>
          <w:b/>
        </w:rPr>
        <w:t xml:space="preserve">Raisonnement</w:t>
      </w:r>
      <w:r>
        <w:t xml:space="preserve"> </w:t>
      </w:r>
      <w:r>
        <w:t xml:space="preserve">: intelligence, capacité d’apprendre,</w:t>
      </w:r>
      <w:r>
        <w:t xml:space="preserve"> </w:t>
      </w:r>
      <w:r>
        <w:t xml:space="preserve">capacité d’étude, analyse, rapidité mentale, logique, déduction, esprit,</w:t>
      </w:r>
      <w:r>
        <w:t xml:space="preserve"> </w:t>
      </w:r>
      <w:r>
        <w:t xml:space="preserve">jugement, Q.I., etc.</w:t>
      </w:r>
    </w:p>
    <w:p>
      <w:pPr>
        <w:numPr>
          <w:ilvl w:val="1"/>
          <w:numId w:val="1005"/>
        </w:numPr>
        <w:pStyle w:val="Compact"/>
      </w:pPr>
      <w:r>
        <w:rPr>
          <w:bCs/>
          <w:b/>
        </w:rPr>
        <w:t xml:space="preserve">Mémoire</w:t>
      </w:r>
      <w:r>
        <w:t xml:space="preserve"> </w:t>
      </w:r>
      <w:r>
        <w:t xml:space="preserve">: intelligence, sagesse, capacité</w:t>
      </w:r>
      <w:r>
        <w:t xml:space="preserve"> </w:t>
      </w:r>
      <w:r>
        <w:t xml:space="preserve">d’information, capacité mentale, rappel, rétention, reconnaissance,</w:t>
      </w:r>
      <w:r>
        <w:t xml:space="preserve"> </w:t>
      </w:r>
      <w:r>
        <w:t xml:space="preserve">etc.</w:t>
      </w:r>
    </w:p>
    <w:p>
      <w:pPr>
        <w:numPr>
          <w:ilvl w:val="1"/>
          <w:numId w:val="1005"/>
        </w:numPr>
        <w:pStyle w:val="Compact"/>
      </w:pPr>
      <w:r>
        <w:rPr>
          <w:bCs/>
          <w:b/>
        </w:rPr>
        <w:t xml:space="preserve">Intuition</w:t>
      </w:r>
      <w:r>
        <w:t xml:space="preserve"> </w:t>
      </w:r>
      <w:r>
        <w:t xml:space="preserve">: sagesse, chance, talent, capacité de</w:t>
      </w:r>
      <w:r>
        <w:t xml:space="preserve"> </w:t>
      </w:r>
      <w:r>
        <w:t xml:space="preserve">réaction (mentale), déduction, capacité psychique, perspicacité,</w:t>
      </w:r>
      <w:r>
        <w:t xml:space="preserve"> </w:t>
      </w:r>
      <w:r>
        <w:t xml:space="preserve">clairvoyance, inspiration, perception, pressentiment, etc.</w:t>
      </w:r>
    </w:p>
    <w:p>
      <w:pPr>
        <w:numPr>
          <w:ilvl w:val="1"/>
          <w:numId w:val="1005"/>
        </w:numPr>
        <w:pStyle w:val="Compact"/>
      </w:pPr>
      <w:r>
        <w:rPr>
          <w:bCs/>
          <w:b/>
        </w:rPr>
        <w:t xml:space="preserve">Présence</w:t>
      </w:r>
      <w:r>
        <w:t xml:space="preserve"> </w:t>
      </w:r>
      <w:r>
        <w:t xml:space="preserve">: charisme, apparence, pondération,</w:t>
      </w:r>
      <w:r>
        <w:t xml:space="preserve"> </w:t>
      </w:r>
      <w:r>
        <w:t xml:space="preserve">résistance à la panique, moral, capacité psychique, sang-froid, vanité,</w:t>
      </w:r>
      <w:r>
        <w:t xml:space="preserve"> </w:t>
      </w:r>
      <w:r>
        <w:t xml:space="preserve">pouvoir de perception, discipline mentale, voix de barde, etc.</w:t>
      </w:r>
    </w:p>
    <w:p>
      <w:pPr>
        <w:numPr>
          <w:ilvl w:val="0"/>
          <w:numId w:val="1004"/>
        </w:numPr>
        <w:pStyle w:val="Compact"/>
      </w:pPr>
      <w:r>
        <w:t xml:space="preserve">Convertissez les valeurs des caractéristiques** en celles</w:t>
      </w:r>
      <w:r>
        <w:t xml:space="preserve"> </w:t>
      </w:r>
      <w:r>
        <w:t xml:space="preserve">appropriées de votre jeu. Si votre système de JRAF utilise des</w:t>
      </w:r>
      <w:r>
        <w:t xml:space="preserve"> </w:t>
      </w:r>
      <w:r>
        <w:t xml:space="preserve">pourcentages, aucun changement ne sera nécessaire. Si ce n’est pas le</w:t>
      </w:r>
      <w:r>
        <w:t xml:space="preserve"> </w:t>
      </w:r>
      <w:r>
        <w:t xml:space="preserve">cas, servez-vous du tableau de conversion précédent.</w:t>
      </w:r>
    </w:p>
    <w:bookmarkEnd w:id="37"/>
    <w:bookmarkStart w:id="38" w:name="conversion-des-capacités-de-combat"/>
    <w:p>
      <w:pPr>
        <w:pStyle w:val="Titre3"/>
      </w:pPr>
      <w:r>
        <w:t xml:space="preserve">Conversion des capacités de</w:t>
      </w:r>
      <w:r>
        <w:t xml:space="preserve"> </w:t>
      </w:r>
      <w:r>
        <w:t xml:space="preserve">combat</w:t>
      </w:r>
    </w:p>
    <w:p>
      <w:pPr>
        <w:pStyle w:val="FirstParagraph"/>
      </w:pPr>
      <w:r>
        <w:t xml:space="preserve">Toutes les valeurs de combat sont fondées sur JRTM ou sur Arms</w:t>
      </w:r>
      <w:r>
        <w:t xml:space="preserve"> </w:t>
      </w:r>
      <w:r>
        <w:t xml:space="preserve">Law/Claw Law (Ndt : il s’agit d’un des livrets de la botte Rolemaster).</w:t>
      </w:r>
      <w:r>
        <w:t xml:space="preserve"> </w:t>
      </w:r>
      <w:r>
        <w:t xml:space="preserve">Les règles de conduite suivantes aident également à la conversion.</w:t>
      </w:r>
    </w:p>
    <w:p>
      <w:pPr>
        <w:numPr>
          <w:ilvl w:val="0"/>
          <w:numId w:val="1006"/>
        </w:numPr>
        <w:pStyle w:val="Compact"/>
      </w:pPr>
      <w:r>
        <w:t xml:space="preserve">Les bonus de force et de rapidité ont été déterminés en fonction du</w:t>
      </w:r>
      <w:r>
        <w:t xml:space="preserve"> </w:t>
      </w:r>
      <w:r>
        <w:t xml:space="preserve">tableau 1.32 précédent. Notez les caractéristiques que vous utilisez et</w:t>
      </w:r>
      <w:r>
        <w:t xml:space="preserve"> </w:t>
      </w:r>
      <w:r>
        <w:t xml:space="preserve">déterminez les bonus en utilisant les règles de votre système.</w:t>
      </w:r>
    </w:p>
    <w:p>
      <w:pPr>
        <w:numPr>
          <w:ilvl w:val="0"/>
          <w:numId w:val="1006"/>
        </w:numPr>
        <w:pStyle w:val="Compact"/>
      </w:pPr>
      <w:r>
        <w:t xml:space="preserve">Les bonus de combats basés sur le niveau sont : +3/niveau pour les</w:t>
      </w:r>
      <w:r>
        <w:t xml:space="preserve"> </w:t>
      </w:r>
      <w:r>
        <w:t xml:space="preserve">guerriers et les larrons, +2 /niveau pour les voleurs et les guerriers</w:t>
      </w:r>
      <w:r>
        <w:t xml:space="preserve"> </w:t>
      </w:r>
      <w:r>
        <w:t xml:space="preserve">moines et +1/niveau pour les bardes, moines et rangers. Prenez</w:t>
      </w:r>
      <w:r>
        <w:t xml:space="preserve"> </w:t>
      </w:r>
      <w:r>
        <w:t xml:space="preserve">simplement le niveau du PNJ, notez sa classe (ou l’équivalent selon</w:t>
      </w:r>
      <w:r>
        <w:t xml:space="preserve"> </w:t>
      </w:r>
      <w:r>
        <w:t xml:space="preserve">votre système) et déterminez tout bonus offensif (dû au niveau)</w:t>
      </w:r>
      <w:r>
        <w:t xml:space="preserve"> </w:t>
      </w:r>
      <w:r>
        <w:t xml:space="preserve">approprié à votre jeu. Notez que les bonus autres que ceux mentionnés au</w:t>
      </w:r>
      <w:r>
        <w:t xml:space="preserve"> </w:t>
      </w:r>
      <w:r>
        <w:t xml:space="preserve">Type d’Armure sont des bonus “offensifs”.</w:t>
      </w:r>
    </w:p>
    <w:p>
      <w:pPr>
        <w:numPr>
          <w:ilvl w:val="0"/>
          <w:numId w:val="1006"/>
        </w:numPr>
        <w:pStyle w:val="Compact"/>
      </w:pPr>
      <w:r>
        <w:t xml:space="preserve">Si votre système est basé sur des niveaux de compétence (ou sur</w:t>
      </w:r>
      <w:r>
        <w:t xml:space="preserve"> </w:t>
      </w:r>
      <w:r>
        <w:t xml:space="preserve">d’autres augmentations de compétences), utilisez le bonus offensif</w:t>
      </w:r>
      <w:r>
        <w:t xml:space="preserve"> </w:t>
      </w:r>
      <w:r>
        <w:t xml:space="preserve">indiqué. Vous pouvez avoir à convertir le bonus en une valeur, non en</w:t>
      </w:r>
      <w:r>
        <w:t xml:space="preserve"> </w:t>
      </w:r>
      <w:r>
        <w:t xml:space="preserve">pourcentage. Vous pouvez également vous servir du paragraphe 1.37</w:t>
      </w:r>
      <w:r>
        <w:t xml:space="preserve"> </w:t>
      </w:r>
      <w:r>
        <w:t xml:space="preserve">ci-après.</w:t>
      </w:r>
    </w:p>
    <w:p>
      <w:pPr>
        <w:numPr>
          <w:ilvl w:val="0"/>
          <w:numId w:val="1006"/>
        </w:numPr>
        <w:pStyle w:val="Compact"/>
      </w:pPr>
      <w:r>
        <w:t xml:space="preserve">Les Types d’Armure sont précisés dans la table suivante. Notez la</w:t>
      </w:r>
      <w:r>
        <w:t xml:space="preserve"> </w:t>
      </w:r>
      <w:r>
        <w:t xml:space="preserve">description de l’armure et substituez-la au Type/Classe d’Armure</w:t>
      </w:r>
      <w:r>
        <w:t xml:space="preserve"> </w:t>
      </w:r>
      <w:r>
        <w:t xml:space="preserve">approprié à votre système de JRAF.</w:t>
      </w:r>
    </w:p>
    <w:p>
      <w:pPr>
        <w:numPr>
          <w:ilvl w:val="0"/>
          <w:numId w:val="1006"/>
        </w:numPr>
        <w:pStyle w:val="Compact"/>
      </w:pPr>
      <w:r>
        <w:t xml:space="preserve">Les bonus défensifs sont fonction des bonus de rapidité du PNJ tels</w:t>
      </w:r>
      <w:r>
        <w:t xml:space="preserve"> </w:t>
      </w:r>
      <w:r>
        <w:t xml:space="preserve">qu’ils sont notés dans le tableau 1.32 précédent. Quand le bonus</w:t>
      </w:r>
      <w:r>
        <w:t xml:space="preserve"> </w:t>
      </w:r>
      <w:r>
        <w:t xml:space="preserve">défensif est entre parenthèses, la valeur comprend également un bouclier</w:t>
      </w:r>
      <w:r>
        <w:t xml:space="preserve"> </w:t>
      </w:r>
      <w:r>
        <w:t xml:space="preserve">(un supplément de 20 pour tout bouclier normal non-magique, plus la</w:t>
      </w:r>
      <w:r>
        <w:t xml:space="preserve"> </w:t>
      </w:r>
      <w:r>
        <w:t xml:space="preserve">valeur éventuelle de la magie). Dans un tel cas, constatez s’il y a ou</w:t>
      </w:r>
      <w:r>
        <w:t xml:space="preserve"> </w:t>
      </w:r>
      <w:r>
        <w:t xml:space="preserve">non un bouclier, et s’il y en a un, notez son type.</w:t>
      </w:r>
    </w:p>
    <w:p>
      <w:pPr>
        <w:pStyle w:val="FirstParagraph"/>
      </w:pPr>
      <w:r>
        <w:rPr>
          <w:bCs/>
          <w:b/>
        </w:rPr>
        <w:t xml:space="preserve">Table – Les différents Types d’Armures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554"/>
        <w:gridCol w:w="7286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Type d’Armure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 de l’armure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Peau nue (ou vêtements normaux/légers).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Robe : robe longue portée professionnellement par des lanceurs de</w:t>
            </w:r>
            <w:r>
              <w:t xml:space="preserve"> </w:t>
            </w:r>
            <w:r>
              <w:t xml:space="preserve">sort et certains combattants.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Cuir : peau naturelle de certains animaux, normaux et peu courants</w:t>
            </w:r>
            <w:r>
              <w:t xml:space="preserve"> </w:t>
            </w:r>
            <w:r>
              <w:t xml:space="preserve">(ex. : cerf, chien, loup).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Cuir épais : peau naturelle de certains animaux, normaux et peu</w:t>
            </w:r>
            <w:r>
              <w:t xml:space="preserve"> </w:t>
            </w:r>
            <w:r>
              <w:t xml:space="preserve">courants (ex. : buffle, éléphant. sanglier).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Pourpoint en cuir : vêtement en cuir couvrant le buste jusqu’à la</w:t>
            </w:r>
            <w:r>
              <w:t xml:space="preserve"> </w:t>
            </w:r>
            <w:r>
              <w:t xml:space="preserve">ceinture ou jusqu’à mi-cuisses, mais pas les 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Veste de cuir : vêtement en cuir couvrant les bras et le buste</w:t>
            </w:r>
            <w:r>
              <w:t xml:space="preserve"> </w:t>
            </w:r>
            <w:r>
              <w:t xml:space="preserve">jusqu’à mi-cuisses.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Veste de cuir partiellement renforcée : comme 6, mais, de plus,</w:t>
            </w:r>
            <w:r>
              <w:t xml:space="preserve"> </w:t>
            </w:r>
            <w:r>
              <w:t xml:space="preserve">renforcée soit par du cuir rigide, soit par des renforts en métal cousus</w:t>
            </w:r>
            <w:r>
              <w:t xml:space="preserve"> </w:t>
            </w:r>
            <w:r>
              <w:t xml:space="preserve">dans l’épaisseur.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Veste de cuir renforcée : comme 7, mais les jambes sont aussi</w:t>
            </w:r>
            <w:r>
              <w:t xml:space="preserve"> </w:t>
            </w:r>
            <w:r>
              <w:t xml:space="preserve">protégées.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cuir : protection en cuir rigide couvrant le torse</w:t>
            </w:r>
            <w:r>
              <w:t xml:space="preserve"> </w:t>
            </w:r>
            <w:r>
              <w:t xml:space="preserve">jusqu’à mi-cuisses et les 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cuir avec protection de jambes : comme 9, mais, de plus,</w:t>
            </w:r>
            <w:r>
              <w:t xml:space="preserve"> </w:t>
            </w:r>
            <w:r>
              <w:t xml:space="preserve">couvrant les avant-bras et les jambes.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Plaques partielles de cuir : armure en cuir rigide couvrant le corps</w:t>
            </w:r>
            <w:r>
              <w:t xml:space="preserve"> </w:t>
            </w:r>
            <w:r>
              <w:t xml:space="preserve">en entier, et peau de certaines créatures contenant quelques parties</w:t>
            </w:r>
            <w:r>
              <w:t xml:space="preserve"> </w:t>
            </w:r>
            <w:r>
              <w:t xml:space="preserve">plus rigides (ex. : rhinocéros, alligator).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Plaques de cuir : comme 11, mais le cuir rigide et les parties</w:t>
            </w:r>
            <w:r>
              <w:t xml:space="preserve"> </w:t>
            </w:r>
            <w:r>
              <w:t xml:space="preserve">rigides sont plus dures et/ou plus nombreuses (ex.: tortue, certains</w:t>
            </w:r>
            <w:r>
              <w:t xml:space="preserve"> </w:t>
            </w:r>
            <w:r>
              <w:t xml:space="preserve">dragons, crabe).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Chemise de mailles : couvre le torse jusqu’à mi-cuisses et les</w:t>
            </w:r>
            <w:r>
              <w:t xml:space="preserve"> </w:t>
            </w:r>
            <w:r>
              <w:t xml:space="preserve">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Chemise de mailles et protection de jambes : comme 13, mais, de</w:t>
            </w:r>
            <w:r>
              <w:t xml:space="preserve"> </w:t>
            </w:r>
            <w:r>
              <w:t xml:space="preserve">plus, les avant-bras et les jambes sont couverts.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Cotte de mailles : couvre la plupart du corps, sous la forme d’une</w:t>
            </w:r>
            <w:r>
              <w:t xml:space="preserve"> </w:t>
            </w:r>
            <w:r>
              <w:t xml:space="preserve">chemise et d’un pantalon.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Haubert de mailles : chemise longue de mailles ouverte d la taille</w:t>
            </w:r>
            <w:r>
              <w:t xml:space="preserve"> </w:t>
            </w:r>
            <w:r>
              <w:t xml:space="preserve">devant et derrière pour faciliter le déplacement ; certains dragons</w:t>
            </w:r>
            <w:r>
              <w:t xml:space="preserve"> </w:t>
            </w:r>
            <w:r>
              <w:t xml:space="preserve">peuvent avoir ce Type d’Armure.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métal : plastron en métal avec des plaques de métal plus</w:t>
            </w:r>
            <w:r>
              <w:t xml:space="preserve"> </w:t>
            </w:r>
            <w:r>
              <w:t xml:space="preserve">petites couvrant le torse jusqu’à mi-cuisses et les 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métal avec protection de jambes : comme 17, mais, de</w:t>
            </w:r>
            <w:r>
              <w:t xml:space="preserve"> </w:t>
            </w:r>
            <w:r>
              <w:t xml:space="preserve">plus, les avant-bras et les jambes sont protégés.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Armure partielle de plates : armure rigide de plates couvrant le</w:t>
            </w:r>
            <w:r>
              <w:t xml:space="preserve"> </w:t>
            </w:r>
            <w:r>
              <w:t xml:space="preserve">corps avec de la cotte de mailles entre les plates aux articulations et</w:t>
            </w:r>
            <w:r>
              <w:t xml:space="preserve"> </w:t>
            </w:r>
            <w:r>
              <w:t xml:space="preserve">sur les jambes.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Armure de plates : armure rigide de plates comme 19, mais avec des</w:t>
            </w:r>
            <w:r>
              <w:t xml:space="preserve"> </w:t>
            </w:r>
            <w:r>
              <w:t xml:space="preserve">plates se chevauchant aux articulations, et armure de plates couvrant</w:t>
            </w:r>
            <w:r>
              <w:t xml:space="preserve"> </w:t>
            </w:r>
            <w:r>
              <w:t xml:space="preserve">les jambes.</w:t>
            </w:r>
          </w:p>
        </w:tc>
      </w:tr>
    </w:tbl>
    <w:bookmarkEnd w:id="38"/>
    <w:bookmarkStart w:id="39" w:name="adaptation-des-sorts-et-listes-de-sorts"/>
    <w:p>
      <w:pPr>
        <w:pStyle w:val="Titre3"/>
      </w:pPr>
      <w:r>
        <w:t xml:space="preserve">Adaptation des sorts et</w:t>
      </w:r>
      <w:r>
        <w:t xml:space="preserve"> </w:t>
      </w:r>
      <w:r>
        <w:t xml:space="preserve">listes de sorts</w:t>
      </w:r>
    </w:p>
    <w:p>
      <w:pPr>
        <w:pStyle w:val="FirstParagraph"/>
      </w:pPr>
      <w:r>
        <w:t xml:space="preserve">Les références des sorts ci-incluses sont sous la forme de “listes”,</w:t>
      </w:r>
      <w:r>
        <w:t xml:space="preserve"> </w:t>
      </w:r>
      <w:r>
        <w:t xml:space="preserve">groupements de sorts apparentés. Chaque liste a un thème commun et</w:t>
      </w:r>
      <w:r>
        <w:t xml:space="preserve"> </w:t>
      </w:r>
      <w:r>
        <w:t xml:space="preserve">comporte, normalement, un sort différent mais apparenté à chaque niveau.</w:t>
      </w:r>
      <w:r>
        <w:t xml:space="preserve"> </w:t>
      </w:r>
      <w:r>
        <w:t xml:space="preserve">Par exemple, la connaissance de la liste “Voies du Feu” au niveau 10</w:t>
      </w:r>
      <w:r>
        <w:t xml:space="preserve"> </w:t>
      </w:r>
      <w:r>
        <w:t xml:space="preserve">résulte dans l’acquisition de 10 sorts basés sur le feu, un sort pour</w:t>
      </w:r>
      <w:r>
        <w:t xml:space="preserve"> </w:t>
      </w:r>
      <w:r>
        <w:t xml:space="preserve">chaque niveau de 1 à 10. Que le lanceur de sort puisse efficacement</w:t>
      </w:r>
      <w:r>
        <w:t xml:space="preserve"> </w:t>
      </w:r>
      <w:r>
        <w:t xml:space="preserve">lancer ces sorts est fonction du MJ, du système et du niveau du lanceur</w:t>
      </w:r>
      <w:r>
        <w:t xml:space="preserve"> </w:t>
      </w:r>
      <w:r>
        <w:t xml:space="preserve">ou du degré de compétence. Les systèmes de JRAF, utilisant des règles</w:t>
      </w:r>
      <w:r>
        <w:t xml:space="preserve"> </w:t>
      </w:r>
      <w:r>
        <w:t xml:space="preserve">comprenant l’apprentissage et le développement des sorts au sein de</w:t>
      </w:r>
      <w:r>
        <w:t xml:space="preserve"> </w:t>
      </w:r>
      <w:r>
        <w:t xml:space="preserve">“collèges” ou selon des méthodes spécialisées, emploient des concepts</w:t>
      </w:r>
      <w:r>
        <w:t xml:space="preserve"> </w:t>
      </w:r>
      <w:r>
        <w:t xml:space="preserve">similaires à ceux utilisés dans ce module. Beaucoup de systèmes,</w:t>
      </w:r>
      <w:r>
        <w:t xml:space="preserve"> </w:t>
      </w:r>
      <w:r>
        <w:t xml:space="preserve">cependant, font que Personnages Joueurs ou PNJ ne doivent apprendre</w:t>
      </w:r>
      <w:r>
        <w:t xml:space="preserve"> </w:t>
      </w:r>
      <w:r>
        <w:t xml:space="preserve">qu’un sort à la fois, souvent sans aucune condition requise pour que le</w:t>
      </w:r>
      <w:r>
        <w:t xml:space="preserve"> </w:t>
      </w:r>
      <w:r>
        <w:t xml:space="preserve">sort soit en rapport avec un passé ou un modèle particulier. Convertir</w:t>
      </w:r>
      <w:r>
        <w:t xml:space="preserve"> </w:t>
      </w:r>
      <w:r>
        <w:t xml:space="preserve">les listes de sorts des PNJ en une contrepartie individuelle sera plus</w:t>
      </w:r>
      <w:r>
        <w:t xml:space="preserve"> </w:t>
      </w:r>
      <w:r>
        <w:t xml:space="preserve">difficile, mais peut se faire en se servant des règles suivantes :</w:t>
      </w:r>
    </w:p>
    <w:p>
      <w:pPr>
        <w:numPr>
          <w:ilvl w:val="0"/>
          <w:numId w:val="1007"/>
        </w:numPr>
        <w:pStyle w:val="Compact"/>
      </w:pPr>
      <w:r>
        <w:t xml:space="preserve">Consultez les listes de sorts du PNJ et notez les différents noms</w:t>
      </w:r>
      <w:r>
        <w:t xml:space="preserve"> </w:t>
      </w:r>
      <w:r>
        <w:t xml:space="preserve">des groupes. Chaque nom indique quel type de spécialisation en sorts le</w:t>
      </w:r>
      <w:r>
        <w:t xml:space="preserve"> </w:t>
      </w:r>
      <w:r>
        <w:t xml:space="preserve">PNJ a choisi (i.e. la liste “Voies du Feu” indique une préférence pour</w:t>
      </w:r>
      <w:r>
        <w:t xml:space="preserve"> </w:t>
      </w:r>
      <w:r>
        <w:t xml:space="preserve">les sorts basés sur le feu).</w:t>
      </w:r>
    </w:p>
    <w:p>
      <w:pPr>
        <w:numPr>
          <w:ilvl w:val="0"/>
          <w:numId w:val="1007"/>
        </w:numPr>
        <w:pStyle w:val="Compact"/>
      </w:pPr>
      <w:r>
        <w:t xml:space="preserve">Notez le niveau du PNJ et déterminez le nombre de sorts ou groupe de</w:t>
      </w:r>
      <w:r>
        <w:t xml:space="preserve"> </w:t>
      </w:r>
      <w:r>
        <w:t xml:space="preserve">sorts qu’il aurait dans votre système de jeu. Considérez également le</w:t>
      </w:r>
      <w:r>
        <w:t xml:space="preserve"> </w:t>
      </w:r>
      <w:r>
        <w:t xml:space="preserve">niveau de puissance des sorts auquel le PNJ aurait accès (i. e. un</w:t>
      </w:r>
      <w:r>
        <w:t xml:space="preserve"> </w:t>
      </w:r>
      <w:r>
        <w:t xml:space="preserve">magicien de niveau 5 selon vos règles pourrait avoir un maximum de 8</w:t>
      </w:r>
      <w:r>
        <w:t xml:space="preserve"> </w:t>
      </w:r>
      <w:r>
        <w:t xml:space="preserve">sorts - 2 sorts du niveau 3, 3 sorts du niveau 2 et 3 sorts du niveau</w:t>
      </w:r>
      <w:r>
        <w:t xml:space="preserve"> </w:t>
      </w:r>
      <w:r>
        <w:t xml:space="preserve">1).</w:t>
      </w:r>
    </w:p>
    <w:p>
      <w:pPr>
        <w:numPr>
          <w:ilvl w:val="0"/>
          <w:numId w:val="1007"/>
        </w:numPr>
        <w:pStyle w:val="Compact"/>
      </w:pPr>
      <w:r>
        <w:t xml:space="preserve">Sélectionnez les sorts appropriés de votre système pour un lanceur</w:t>
      </w:r>
      <w:r>
        <w:t xml:space="preserve"> </w:t>
      </w:r>
      <w:r>
        <w:t xml:space="preserve">de sort du niveau et de la profession du PNJ, en gardant à l’esprit que</w:t>
      </w:r>
      <w:r>
        <w:t xml:space="preserve"> </w:t>
      </w:r>
      <w:r>
        <w:t xml:space="preserve">les références indiquées dans le module devront être suivies si</w:t>
      </w:r>
      <w:r>
        <w:t xml:space="preserve"> </w:t>
      </w:r>
      <w:r>
        <w:t xml:space="preserve">possible.</w:t>
      </w:r>
    </w:p>
    <w:bookmarkEnd w:id="39"/>
    <w:bookmarkStart w:id="40" w:name="note-sur-les-niveaux"/>
    <w:p>
      <w:pPr>
        <w:pStyle w:val="Titre3"/>
      </w:pPr>
      <w:r>
        <w:t xml:space="preserve">Note sur les niveaux</w:t>
      </w:r>
    </w:p>
    <w:p>
      <w:pPr>
        <w:pStyle w:val="FirstParagraph"/>
      </w:pPr>
      <w:r>
        <w:t xml:space="preserve">En se servant de “système à niveaux”, un MJ peut trouver que les</w:t>
      </w:r>
      <w:r>
        <w:t xml:space="preserve"> </w:t>
      </w:r>
      <w:r>
        <w:t xml:space="preserve">niveaux de certains personnages les rendent trop puissants dans son</w:t>
      </w:r>
      <w:r>
        <w:t xml:space="preserve"> </w:t>
      </w:r>
      <w:r>
        <w:t xml:space="preserve">monde. Si cela est le cas, multipliez les niveaux donnés par 0,75 ou 0,6</w:t>
      </w:r>
      <w:r>
        <w:t xml:space="preserve"> </w:t>
      </w:r>
      <w:r>
        <w:t xml:space="preserve">en fonction de la situation. Cela réduira un personnage de niveau 20</w:t>
      </w:r>
      <w:r>
        <w:t xml:space="preserve"> </w:t>
      </w:r>
      <w:r>
        <w:t xml:space="preserve">soit au niveau 15, soit au niveau 12. Réduisez également les bonus</w:t>
      </w:r>
      <w:r>
        <w:t xml:space="preserve"> </w:t>
      </w:r>
      <w:r>
        <w:t xml:space="preserve">éventuels en conséquence.</w:t>
      </w:r>
    </w:p>
    <w:bookmarkEnd w:id="40"/>
    <w:bookmarkStart w:id="41" w:name="bonus-de-compétences"/>
    <w:p>
      <w:pPr>
        <w:pStyle w:val="Titre3"/>
      </w:pPr>
      <w:r>
        <w:t xml:space="preserve">Bonus de compétences</w:t>
      </w:r>
    </w:p>
    <w:p>
      <w:pPr>
        <w:pStyle w:val="FirstParagraph"/>
      </w:pPr>
      <w:r>
        <w:t xml:space="preserve">Ils peuvent être obtenus en prenant le niveau du personnage et en</w:t>
      </w:r>
      <w:r>
        <w:t xml:space="preserve"> </w:t>
      </w:r>
      <w:r>
        <w:t xml:space="preserve">calculant le bonus approprié dans le système utilisé. Les bonus d’un PNJ</w:t>
      </w:r>
      <w:r>
        <w:t xml:space="preserve"> </w:t>
      </w:r>
      <w:r>
        <w:t xml:space="preserve">sont basés sur son niveau, sur son arme et/ou sur d’autres objets, sur</w:t>
      </w:r>
      <w:r>
        <w:t xml:space="preserve"> </w:t>
      </w:r>
      <w:r>
        <w:t xml:space="preserve">les caractéristiques appropriées et sur les niveaux de compétence. Les</w:t>
      </w:r>
      <w:r>
        <w:t xml:space="preserve"> </w:t>
      </w:r>
      <w:r>
        <w:t xml:space="preserve">bonus normaux provenant du développement des compétences s’établissent</w:t>
      </w:r>
      <w:r>
        <w:t xml:space="preserve"> </w:t>
      </w:r>
      <w:r>
        <w:t xml:space="preserve">comme suit :</w:t>
      </w:r>
    </w:p>
    <w:p>
      <w:pPr>
        <w:numPr>
          <w:ilvl w:val="0"/>
          <w:numId w:val="1008"/>
        </w:numPr>
        <w:pStyle w:val="Compact"/>
      </w:pPr>
      <w:r>
        <w:t xml:space="preserve">Quand le niveau de</w:t>
      </w:r>
      <w:r>
        <w:t xml:space="preserve"> </w:t>
      </w:r>
      <w:r>
        <w:rPr>
          <w:bCs/>
          <w:b/>
        </w:rPr>
        <w:t xml:space="preserve">compétence est de zéro (0)</w:t>
      </w:r>
      <w:r>
        <w:t xml:space="preserve">, le</w:t>
      </w:r>
      <w:r>
        <w:t xml:space="preserve"> </w:t>
      </w:r>
      <w:r>
        <w:t xml:space="preserve">bonus est un malus de -25, c’est le reflet d’une incompétence</w:t>
      </w:r>
      <w:r>
        <w:t xml:space="preserve"> </w:t>
      </w:r>
      <w:r>
        <w:t xml:space="preserve">fondamentale ;</w:t>
      </w:r>
    </w:p>
    <w:p>
      <w:pPr>
        <w:numPr>
          <w:ilvl w:val="0"/>
          <w:numId w:val="1008"/>
        </w:numPr>
        <w:pStyle w:val="Compact"/>
      </w:pPr>
      <w:r>
        <w:t xml:space="preserve">Un bonus de +5 correspond au</w:t>
      </w:r>
      <w:r>
        <w:t xml:space="preserve"> </w:t>
      </w:r>
      <w:r>
        <w:rPr>
          <w:bCs/>
          <w:b/>
        </w:rPr>
        <w:t xml:space="preserve">niveau de compétence 1</w:t>
      </w:r>
      <w:r>
        <w:t xml:space="preserve"> </w:t>
      </w:r>
      <w:r>
        <w:t xml:space="preserve">(écart de +30) ;</w:t>
      </w:r>
    </w:p>
    <w:p>
      <w:pPr>
        <w:numPr>
          <w:ilvl w:val="0"/>
          <w:numId w:val="1008"/>
        </w:numPr>
        <w:pStyle w:val="Compact"/>
      </w:pPr>
      <w:r>
        <w:t xml:space="preserve">Pour chaque</w:t>
      </w:r>
      <w:r>
        <w:t xml:space="preserve"> </w:t>
      </w:r>
      <w:r>
        <w:rPr>
          <w:bCs/>
          <w:b/>
        </w:rPr>
        <w:t xml:space="preserve">niveau de compétence de 2 à 10</w:t>
      </w:r>
      <w:r>
        <w:t xml:space="preserve">, un</w:t>
      </w:r>
      <w:r>
        <w:t xml:space="preserve"> </w:t>
      </w:r>
      <w:r>
        <w:t xml:space="preserve">bonus de +5 supplémentaire est ajouté (par exemple, niveau de compétence</w:t>
      </w:r>
      <w:r>
        <w:t xml:space="preserve"> </w:t>
      </w:r>
      <w:r>
        <w:t xml:space="preserve">1 donne un bonus de +35) ;</w:t>
      </w:r>
    </w:p>
    <w:p>
      <w:pPr>
        <w:numPr>
          <w:ilvl w:val="0"/>
          <w:numId w:val="1008"/>
        </w:numPr>
        <w:pStyle w:val="Compact"/>
      </w:pPr>
      <w:r>
        <w:t xml:space="preserve">Pour</w:t>
      </w:r>
      <w:r>
        <w:t xml:space="preserve"> </w:t>
      </w:r>
      <w:r>
        <w:rPr>
          <w:bCs/>
          <w:b/>
        </w:rPr>
        <w:t xml:space="preserve">chaque niveau de compétence de 11 à 20</w:t>
      </w:r>
      <w:r>
        <w:t xml:space="preserve">, le</w:t>
      </w:r>
      <w:r>
        <w:t xml:space="preserve"> </w:t>
      </w:r>
      <w:r>
        <w:t xml:space="preserve">bonus supplémentaire est de +2 (par exemple, niveau de compétence 19</w:t>
      </w:r>
      <w:r>
        <w:t xml:space="preserve"> </w:t>
      </w:r>
      <w:r>
        <w:t xml:space="preserve">donne un bonus de +68) ;</w:t>
      </w:r>
    </w:p>
    <w:p>
      <w:pPr>
        <w:numPr>
          <w:ilvl w:val="0"/>
          <w:numId w:val="1008"/>
        </w:numPr>
        <w:pStyle w:val="Compact"/>
      </w:pPr>
      <w:r>
        <w:t xml:space="preserve">Pour</w:t>
      </w:r>
      <w:r>
        <w:t xml:space="preserve"> </w:t>
      </w:r>
      <w:r>
        <w:rPr>
          <w:bCs/>
          <w:b/>
        </w:rPr>
        <w:t xml:space="preserve">chaque niveau de 21 à 30</w:t>
      </w:r>
      <w:r>
        <w:t xml:space="preserve">, le bonus est de +1</w:t>
      </w:r>
      <w:r>
        <w:t xml:space="preserve"> </w:t>
      </w:r>
      <w:r>
        <w:t xml:space="preserve">(par exemple, niveau 28 donne + 78) ; et</w:t>
      </w:r>
    </w:p>
    <w:p>
      <w:pPr>
        <w:numPr>
          <w:ilvl w:val="0"/>
          <w:numId w:val="1008"/>
        </w:numPr>
        <w:pStyle w:val="Compact"/>
      </w:pPr>
      <w:r>
        <w:t xml:space="preserve">Un bonus de +0,5 est ajouté pour</w:t>
      </w:r>
      <w:r>
        <w:t xml:space="preserve"> </w:t>
      </w:r>
      <w:r>
        <w:rPr>
          <w:bCs/>
          <w:b/>
        </w:rPr>
        <w:t xml:space="preserve">chaque niveau de compétence</w:t>
      </w:r>
      <w:r>
        <w:rPr>
          <w:bCs/>
          <w:b/>
        </w:rPr>
        <w:t xml:space="preserve"> </w:t>
      </w:r>
      <w:r>
        <w:rPr>
          <w:bCs/>
          <w:b/>
        </w:rPr>
        <w:t xml:space="preserve">supérieur à 30</w:t>
      </w:r>
      <w:r>
        <w:t xml:space="preserve">.</w:t>
      </w:r>
    </w:p>
    <w:bookmarkEnd w:id="41"/>
    <w:bookmarkStart w:id="42" w:name="serrures-et-pièges"/>
    <w:p>
      <w:pPr>
        <w:pStyle w:val="Titre3"/>
      </w:pPr>
      <w:r>
        <w:t xml:space="preserve">Serrures et pièges</w:t>
      </w:r>
    </w:p>
    <w:p>
      <w:pPr>
        <w:pStyle w:val="FirstParagraph"/>
      </w:pPr>
      <w:r>
        <w:t xml:space="preserve">Les serrures et pièges de ce module sont décrits en terme de</w:t>
      </w:r>
      <w:r>
        <w:t xml:space="preserve"> </w:t>
      </w:r>
      <w:r>
        <w:t xml:space="preserve">difficultés à crocheter ou à désarmer. Les soustractions sont à</w:t>
      </w:r>
      <w:r>
        <w:t xml:space="preserve"> </w:t>
      </w:r>
      <w:r>
        <w:t xml:space="preserve">effectuer sur les jets de dé représentant les tentatives du personnage</w:t>
      </w:r>
      <w:r>
        <w:t xml:space="preserve"> </w:t>
      </w:r>
      <w:r>
        <w:t xml:space="preserve">pour réussir ces opérations mécaniques.</w:t>
      </w:r>
    </w:p>
    <w:p>
      <w:pPr>
        <w:pStyle w:val="Corpsdetexte"/>
      </w:pPr>
      <w:r>
        <w:t xml:space="preserve">Le facteur de difficulté peut être représenté au niveau d’une colonne</w:t>
      </w:r>
      <w:r>
        <w:t xml:space="preserve"> </w:t>
      </w:r>
      <w:r>
        <w:t xml:space="preserve">spécifique de la table action/manœuvre (i.e. Rolemaster) ou par un malus</w:t>
      </w:r>
      <w:r>
        <w:t xml:space="preserve"> </w:t>
      </w:r>
      <w:r>
        <w:t xml:space="preserve">supplémentaire, ou une modification au jet de dé. Dans tous les cas, les</w:t>
      </w:r>
      <w:r>
        <w:t xml:space="preserve"> </w:t>
      </w:r>
      <w:r>
        <w:t xml:space="preserve">termes sont explicites et permettront au MJ de déterminer si le piège</w:t>
      </w:r>
      <w:r>
        <w:t xml:space="preserve"> </w:t>
      </w:r>
      <w:r>
        <w:t xml:space="preserve">est de difficulté supérieure à la normale, et de combien.</w:t>
      </w:r>
    </w:p>
    <w:p>
      <w:pPr>
        <w:pStyle w:val="Corpsdetexte"/>
      </w:pPr>
      <w:r>
        <w:t xml:space="preserve">Le terme explicite est une relative constante basée sur l’ordre de</w:t>
      </w:r>
      <w:r>
        <w:t xml:space="preserve"> </w:t>
      </w:r>
      <w:r>
        <w:t xml:space="preserve">modification suivant :</w:t>
      </w:r>
    </w:p>
    <w:p>
      <w:pPr>
        <w:numPr>
          <w:ilvl w:val="0"/>
          <w:numId w:val="1009"/>
        </w:numPr>
        <w:pStyle w:val="Compact"/>
      </w:pPr>
      <w:r>
        <w:t xml:space="preserve">Routine +30,</w:t>
      </w:r>
    </w:p>
    <w:p>
      <w:pPr>
        <w:numPr>
          <w:ilvl w:val="0"/>
          <w:numId w:val="1009"/>
        </w:numPr>
        <w:pStyle w:val="Compact"/>
      </w:pPr>
      <w:r>
        <w:t xml:space="preserve">Aisée +20,</w:t>
      </w:r>
    </w:p>
    <w:p>
      <w:pPr>
        <w:numPr>
          <w:ilvl w:val="0"/>
          <w:numId w:val="1009"/>
        </w:numPr>
        <w:pStyle w:val="Compact"/>
      </w:pPr>
      <w:r>
        <w:t xml:space="preserve">Facile +10,</w:t>
      </w:r>
    </w:p>
    <w:p>
      <w:pPr>
        <w:numPr>
          <w:ilvl w:val="0"/>
          <w:numId w:val="1009"/>
        </w:numPr>
        <w:pStyle w:val="Compact"/>
      </w:pPr>
      <w:r>
        <w:t xml:space="preserve">Moyenne +0,</w:t>
      </w:r>
    </w:p>
    <w:p>
      <w:pPr>
        <w:numPr>
          <w:ilvl w:val="0"/>
          <w:numId w:val="1009"/>
        </w:numPr>
        <w:pStyle w:val="Compact"/>
      </w:pPr>
      <w:r>
        <w:t xml:space="preserve">Difficile -10,</w:t>
      </w:r>
    </w:p>
    <w:p>
      <w:pPr>
        <w:numPr>
          <w:ilvl w:val="0"/>
          <w:numId w:val="1009"/>
        </w:numPr>
        <w:pStyle w:val="Compact"/>
      </w:pPr>
      <w:r>
        <w:t xml:space="preserve">Très Difficile -20,</w:t>
      </w:r>
    </w:p>
    <w:p>
      <w:pPr>
        <w:numPr>
          <w:ilvl w:val="0"/>
          <w:numId w:val="1009"/>
        </w:numPr>
        <w:pStyle w:val="Compact"/>
      </w:pPr>
      <w:r>
        <w:t xml:space="preserve">Extrêmement Difficile -30,</w:t>
      </w:r>
    </w:p>
    <w:p>
      <w:pPr>
        <w:numPr>
          <w:ilvl w:val="0"/>
          <w:numId w:val="1009"/>
        </w:numPr>
        <w:pStyle w:val="Compact"/>
      </w:pPr>
      <w:r>
        <w:t xml:space="preserve">Pure Folie -50,</w:t>
      </w:r>
    </w:p>
    <w:p>
      <w:pPr>
        <w:numPr>
          <w:ilvl w:val="0"/>
          <w:numId w:val="1009"/>
        </w:numPr>
        <w:pStyle w:val="Compact"/>
      </w:pPr>
      <w:r>
        <w:t xml:space="preserve">Absurde -70.</w:t>
      </w:r>
    </w:p>
    <w:p>
      <w:pPr>
        <w:pStyle w:val="FirstParagraph"/>
      </w:pPr>
      <w:r>
        <w:t xml:space="preserve">Un éclairage faible, sa propre condition physique, un certain passage</w:t>
      </w:r>
      <w:r>
        <w:t xml:space="preserve"> </w:t>
      </w:r>
      <w:r>
        <w:t xml:space="preserve">proche, etc., peuvent affecter la modification du jet de dé, mais pas le</w:t>
      </w:r>
      <w:r>
        <w:t xml:space="preserve"> </w:t>
      </w:r>
      <w:r>
        <w:t xml:space="preserve">type de difficulté. Ainsi, un piège peut être “Très Difficile” à -50,</w:t>
      </w:r>
      <w:r>
        <w:t xml:space="preserve"> </w:t>
      </w:r>
      <w:r>
        <w:t xml:space="preserve">indiquant qu’il est normalement à -20, mais d’autres facteurs (par</w:t>
      </w:r>
      <w:r>
        <w:t xml:space="preserve"> </w:t>
      </w:r>
      <w:r>
        <w:t xml:space="preserve">exemple, l’obscurité) le rendent plus difficile à désarmer.</w:t>
      </w:r>
    </w:p>
    <w:p>
      <w:pPr>
        <w:pStyle w:val="Corpsdetexte"/>
      </w:pPr>
      <w:r>
        <w:t xml:space="preserve">Ces contraintes supplémentaires sont plus faciles à surmonter que la</w:t>
      </w:r>
      <w:r>
        <w:t xml:space="preserve"> </w:t>
      </w:r>
      <w:r>
        <w:t xml:space="preserve">complexité intrinsèque du mécanisme ; cela explique pourquoi il y a une</w:t>
      </w:r>
      <w:r>
        <w:t xml:space="preserve"> </w:t>
      </w:r>
      <w:r>
        <w:t xml:space="preserve">différence avec une chausse-trappe bien éclairée dont la modification de</w:t>
      </w:r>
      <w:r>
        <w:t xml:space="preserve"> </w:t>
      </w:r>
      <w:r>
        <w:t xml:space="preserve">désarmement est “Pure Folie -50”. La modification de “-50” associée au</w:t>
      </w:r>
      <w:r>
        <w:t xml:space="preserve"> </w:t>
      </w:r>
      <w:r>
        <w:t xml:space="preserve">piège de difficulté “Très Difficile” peut facilement, après réflexion,</w:t>
      </w:r>
      <w:r>
        <w:t xml:space="preserve"> </w:t>
      </w:r>
      <w:r>
        <w:t xml:space="preserve">être réduite à -20, mais pas davantage, à moins de démonter le</w:t>
      </w:r>
      <w:r>
        <w:t xml:space="preserve"> </w:t>
      </w:r>
      <w:r>
        <w:t xml:space="preserve">mécanisme.</w:t>
      </w:r>
    </w:p>
    <w:p>
      <w:pPr>
        <w:pStyle w:val="Corpsdetexte"/>
      </w:pPr>
      <w:r>
        <w:t xml:space="preserve">Nous suggérons qu’un jet de dé modifié dépassant 100 amène une</w:t>
      </w:r>
      <w:r>
        <w:t xml:space="preserve"> </w:t>
      </w:r>
      <w:r>
        <w:t xml:space="preserve">réussite ; les compétences, les caractéristiques, etc., affecteront le</w:t>
      </w:r>
      <w:r>
        <w:t xml:space="preserve"> </w:t>
      </w:r>
      <w:r>
        <w:t xml:space="preserve">malus dû à la difficulté et le jet de dé pour obtenir un résultat.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 </w:t>
      </w:r>
      <w:r>
        <w:t xml:space="preserve">: Wonir le Voleur découvre un piège</w:t>
      </w:r>
      <w:r>
        <w:t xml:space="preserve"> </w:t>
      </w:r>
      <w:r>
        <w:t xml:space="preserve">potentiel dans le mur du couloir. Le MJ lui dit que le mécanisme semble</w:t>
      </w:r>
      <w:r>
        <w:t xml:space="preserve"> </w:t>
      </w:r>
      <w:r>
        <w:t xml:space="preserve">être “Difficile” à désarmer, et que l’obscurité du couloir le rend plus</w:t>
      </w:r>
      <w:r>
        <w:t xml:space="preserve"> </w:t>
      </w:r>
      <w:r>
        <w:t xml:space="preserve">difficile ; le module fait état que “Difficile” fait encourir un malus</w:t>
      </w:r>
      <w:r>
        <w:t xml:space="preserve"> </w:t>
      </w:r>
      <w:r>
        <w:t xml:space="preserve">de “40”. Comme décrit précédemment, la modification normale pour une</w:t>
      </w:r>
      <w:r>
        <w:t xml:space="preserve"> </w:t>
      </w:r>
      <w:r>
        <w:t xml:space="preserve">difficulté “Difficile” est de –10, donc le MJ estime que le malus</w:t>
      </w:r>
      <w:r>
        <w:t xml:space="preserve"> </w:t>
      </w:r>
      <w:r>
        <w:t xml:space="preserve">supplémentaire de –30 est dû à d’autres facteurs n’ayant rien à voir</w:t>
      </w:r>
      <w:r>
        <w:t xml:space="preserve"> </w:t>
      </w:r>
      <w:r>
        <w:t xml:space="preserve">avec le piège lui-même. Bien souvent la description du lieu en question</w:t>
      </w:r>
      <w:r>
        <w:t xml:space="preserve"> </w:t>
      </w:r>
      <w:r>
        <w:t xml:space="preserve">fait apparaître ce que sont les autres problèmes (par exemple</w:t>
      </w:r>
      <w:r>
        <w:t xml:space="preserve"> </w:t>
      </w:r>
      <w:r>
        <w:t xml:space="preserve">l’éclairage) ; mais dans tous les cas, le MJ devra noter le(s)</w:t>
      </w:r>
      <w:r>
        <w:t xml:space="preserve"> </w:t>
      </w:r>
      <w:r>
        <w:t xml:space="preserve">facteur(s) externe(s) et permettra au personnage agissant de réduire la</w:t>
      </w:r>
      <w:r>
        <w:t xml:space="preserve"> </w:t>
      </w:r>
      <w:r>
        <w:t xml:space="preserve">modification de difficulté au bonus/malus normal en agissant</w:t>
      </w:r>
      <w:r>
        <w:t xml:space="preserve"> </w:t>
      </w:r>
      <w:r>
        <w:t xml:space="preserve">correctement pour vaincre l’obstacle extérieur. Dans ce cas, une torche</w:t>
      </w:r>
      <w:r>
        <w:t xml:space="preserve"> </w:t>
      </w:r>
      <w:r>
        <w:t xml:space="preserve">allumée annulera le malus de –30 dû à l’obscurité. Si la difficulté du</w:t>
      </w:r>
      <w:r>
        <w:t xml:space="preserve"> </w:t>
      </w:r>
      <w:r>
        <w:t xml:space="preserve">piège avait été “Extrêmement difficile –30”, le MJ aurait remarqué que</w:t>
      </w:r>
      <w:r>
        <w:t xml:space="preserve"> </w:t>
      </w:r>
      <w:r>
        <w:t xml:space="preserve">le - 30 était la modification inhérente à un piège de cette catégorie et</w:t>
      </w:r>
      <w:r>
        <w:t xml:space="preserve"> </w:t>
      </w:r>
      <w:r>
        <w:t xml:space="preserve">que l’éclairage, etc., ne jouait aucun rôle ; le piège aurait dû être</w:t>
      </w:r>
      <w:r>
        <w:t xml:space="preserve"> </w:t>
      </w:r>
      <w:r>
        <w:t xml:space="preserve">désarmé normalement.</w:t>
      </w:r>
    </w:p>
    <w:bookmarkEnd w:id="42"/>
    <w:bookmarkEnd w:id="43"/>
    <w:bookmarkStart w:id="47" w:name="légende-des-cartes-en-couleurs"/>
    <w:p>
      <w:pPr>
        <w:pStyle w:val="Titre2"/>
      </w:pPr>
      <w:r>
        <w:t xml:space="preserve">Légende des cartes en</w:t>
      </w:r>
      <w:r>
        <w:t xml:space="preserve"> </w:t>
      </w:r>
      <w:r>
        <w:t xml:space="preserve">couleurs</w:t>
      </w:r>
    </w:p>
    <w:p>
      <w:pPr>
        <w:pStyle w:val="CaptionedFigure"/>
      </w:pPr>
      <w:r>
        <w:drawing>
          <wp:inline>
            <wp:extent cx="5943600" cy="3166918"/>
            <wp:effectExtent b="0" l="0" r="0" t="0"/>
            <wp:docPr descr="" title="" id="45" name="Picture"/>
            <a:graphic>
              <a:graphicData uri="http://schemas.openxmlformats.org/drawingml/2006/picture">
                <pic:pic>
                  <pic:nvPicPr>
                    <pic:cNvPr descr="images/legende-des-cartes-en-couleurs.png" id="46" name="Picture"/>
                    <pic:cNvPicPr>
                      <a:picLocks noChangeArrowheads="1"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691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Légende des cartes en couleurs</w:t>
      </w:r>
    </w:p>
    <w:bookmarkEnd w:id="47"/>
    <w:bookmarkEnd w:id="48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44" Target="media/rId44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Indications</dc:title>
  <dc:creator/>
  <dc:language/>
  <cp:keywords/>
  <dcterms:created xsi:type="dcterms:W3CDTF">2023-12-10T07:23:58Z</dcterms:created>
  <dcterms:modified xsi:type="dcterms:W3CDTF">2023-12-10T07:23:58Z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